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D2" w:rsidRDefault="00485888" w:rsidP="007C54D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BBQ LEADER’S </w:t>
      </w:r>
      <w:r w:rsidR="007C54D2" w:rsidRPr="00346FEC">
        <w:rPr>
          <w:b/>
          <w:szCs w:val="24"/>
        </w:rPr>
        <w:t>SCRIPT</w:t>
      </w:r>
      <w:r w:rsidR="007A402D" w:rsidRPr="00346FEC">
        <w:rPr>
          <w:b/>
          <w:szCs w:val="24"/>
        </w:rPr>
        <w:t xml:space="preserve"> </w:t>
      </w:r>
      <w:r w:rsidR="007C54D2" w:rsidRPr="00346FEC">
        <w:rPr>
          <w:b/>
          <w:szCs w:val="24"/>
        </w:rPr>
        <w:t xml:space="preserve">FOR </w:t>
      </w:r>
      <w:r>
        <w:rPr>
          <w:b/>
          <w:szCs w:val="24"/>
        </w:rPr>
        <w:t xml:space="preserve">BREAKOUT </w:t>
      </w:r>
      <w:r w:rsidR="007C54D2" w:rsidRPr="00346FEC">
        <w:rPr>
          <w:b/>
          <w:szCs w:val="24"/>
        </w:rPr>
        <w:t xml:space="preserve">DISCUSSION </w:t>
      </w:r>
      <w:r>
        <w:rPr>
          <w:b/>
          <w:szCs w:val="24"/>
        </w:rPr>
        <w:t>GROUPS</w:t>
      </w:r>
    </w:p>
    <w:p w:rsidR="00C83320" w:rsidRDefault="00C83320" w:rsidP="007C54D2">
      <w:pPr>
        <w:spacing w:after="0" w:line="240" w:lineRule="auto"/>
        <w:jc w:val="center"/>
        <w:rPr>
          <w:b/>
          <w:szCs w:val="24"/>
        </w:rPr>
      </w:pPr>
    </w:p>
    <w:p w:rsidR="00C83320" w:rsidRDefault="00C83320" w:rsidP="007C54D2">
      <w:pPr>
        <w:spacing w:after="0" w:line="240" w:lineRule="auto"/>
        <w:jc w:val="center"/>
        <w:rPr>
          <w:b/>
          <w:szCs w:val="24"/>
        </w:rPr>
      </w:pPr>
    </w:p>
    <w:p w:rsidR="00C83320" w:rsidRDefault="00C83320" w:rsidP="00C83320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Power Point 10 minutes</w:t>
      </w:r>
    </w:p>
    <w:p w:rsidR="00244978" w:rsidRPr="00346FEC" w:rsidRDefault="00244978" w:rsidP="007C54D2">
      <w:pPr>
        <w:spacing w:after="0" w:line="240" w:lineRule="auto"/>
        <w:jc w:val="center"/>
        <w:rPr>
          <w:b/>
          <w:szCs w:val="24"/>
        </w:rPr>
      </w:pPr>
    </w:p>
    <w:p w:rsidR="00E15B39" w:rsidRPr="002227EE" w:rsidRDefault="00E15B39" w:rsidP="00E15B39">
      <w:pPr>
        <w:spacing w:after="0" w:line="240" w:lineRule="auto"/>
        <w:rPr>
          <w:szCs w:val="24"/>
        </w:rPr>
      </w:pPr>
    </w:p>
    <w:p w:rsidR="007751EB" w:rsidRDefault="007751EB" w:rsidP="001F67FB">
      <w:pPr>
        <w:spacing w:after="0" w:line="240" w:lineRule="auto"/>
        <w:rPr>
          <w:b/>
          <w:color w:val="7030A0"/>
          <w:szCs w:val="24"/>
        </w:rPr>
      </w:pPr>
    </w:p>
    <w:p w:rsidR="001F67FB" w:rsidRPr="002227EE" w:rsidRDefault="001F67FB" w:rsidP="001F67FB">
      <w:pPr>
        <w:spacing w:after="0" w:line="240" w:lineRule="auto"/>
        <w:rPr>
          <w:szCs w:val="24"/>
        </w:rPr>
      </w:pPr>
      <w:r w:rsidRPr="002227EE">
        <w:rPr>
          <w:b/>
          <w:color w:val="7030A0"/>
          <w:szCs w:val="24"/>
        </w:rPr>
        <w:t xml:space="preserve">LEADER </w:t>
      </w:r>
      <w:r w:rsidR="00ED72D0">
        <w:rPr>
          <w:b/>
          <w:color w:val="7030A0"/>
          <w:szCs w:val="24"/>
        </w:rPr>
        <w:t>SAYS</w:t>
      </w:r>
      <w:r w:rsidR="00C83320">
        <w:rPr>
          <w:szCs w:val="24"/>
        </w:rPr>
        <w:t>: “We have an hour and a half</w:t>
      </w:r>
      <w:r w:rsidRPr="002227EE">
        <w:rPr>
          <w:szCs w:val="24"/>
        </w:rPr>
        <w:t xml:space="preserve"> to share together about how we can empower our members in the use of </w:t>
      </w:r>
      <w:r w:rsidR="005644EE">
        <w:rPr>
          <w:szCs w:val="24"/>
        </w:rPr>
        <w:t>Al-Anon’s</w:t>
      </w:r>
      <w:r w:rsidR="009164BB">
        <w:rPr>
          <w:szCs w:val="24"/>
        </w:rPr>
        <w:t xml:space="preserve"> Legacies and p</w:t>
      </w:r>
      <w:r w:rsidRPr="002227EE">
        <w:rPr>
          <w:szCs w:val="24"/>
        </w:rPr>
        <w:t xml:space="preserve">olicies when seeking solutions to issues </w:t>
      </w:r>
      <w:r w:rsidR="000462E5">
        <w:rPr>
          <w:szCs w:val="24"/>
        </w:rPr>
        <w:t>within the Area, District, and g</w:t>
      </w:r>
      <w:r w:rsidRPr="002227EE">
        <w:rPr>
          <w:szCs w:val="24"/>
        </w:rPr>
        <w:t>roup.”</w:t>
      </w:r>
    </w:p>
    <w:p w:rsidR="001F67FB" w:rsidRPr="007A6460" w:rsidRDefault="001F67FB" w:rsidP="001F67FB">
      <w:pPr>
        <w:spacing w:after="0" w:line="240" w:lineRule="auto"/>
        <w:rPr>
          <w:b/>
          <w:szCs w:val="24"/>
        </w:rPr>
      </w:pPr>
    </w:p>
    <w:p w:rsidR="006B0BFF" w:rsidRPr="007A6460" w:rsidRDefault="00BF4698" w:rsidP="007A6460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 w:rsidRPr="007A6460">
        <w:rPr>
          <w:b/>
          <w:szCs w:val="24"/>
        </w:rPr>
        <w:t>D</w:t>
      </w:r>
      <w:r w:rsidR="007C54D2" w:rsidRPr="007A6460">
        <w:rPr>
          <w:b/>
          <w:szCs w:val="24"/>
        </w:rPr>
        <w:t xml:space="preserve">ISTRIBUTE </w:t>
      </w:r>
      <w:r w:rsidR="007A6460">
        <w:rPr>
          <w:b/>
          <w:szCs w:val="24"/>
        </w:rPr>
        <w:t>INTRO</w:t>
      </w:r>
      <w:r w:rsidR="00346FEC">
        <w:rPr>
          <w:b/>
          <w:szCs w:val="24"/>
        </w:rPr>
        <w:t>DUCTORY</w:t>
      </w:r>
      <w:r w:rsidR="007A6460">
        <w:rPr>
          <w:b/>
          <w:szCs w:val="24"/>
        </w:rPr>
        <w:t xml:space="preserve"> </w:t>
      </w:r>
      <w:r w:rsidRPr="007A6460">
        <w:rPr>
          <w:b/>
          <w:szCs w:val="24"/>
        </w:rPr>
        <w:t>HANDOUT</w:t>
      </w:r>
      <w:r w:rsidR="002830E0">
        <w:rPr>
          <w:b/>
          <w:szCs w:val="24"/>
        </w:rPr>
        <w:t xml:space="preserve"> </w:t>
      </w:r>
      <w:r w:rsidR="000462E5">
        <w:rPr>
          <w:b/>
          <w:szCs w:val="24"/>
        </w:rPr>
        <w:t>ONE</w:t>
      </w:r>
      <w:r w:rsidR="006B0BFF" w:rsidRPr="007A6460">
        <w:rPr>
          <w:b/>
          <w:szCs w:val="24"/>
        </w:rPr>
        <w:t xml:space="preserve"> (</w:t>
      </w:r>
      <w:r w:rsidR="000462E5">
        <w:rPr>
          <w:b/>
          <w:szCs w:val="24"/>
        </w:rPr>
        <w:t>Two</w:t>
      </w:r>
      <w:r w:rsidR="00346FEC">
        <w:rPr>
          <w:b/>
          <w:szCs w:val="24"/>
        </w:rPr>
        <w:t xml:space="preserve"> </w:t>
      </w:r>
      <w:r w:rsidR="006B0BFF" w:rsidRPr="007A6460">
        <w:rPr>
          <w:b/>
          <w:szCs w:val="24"/>
        </w:rPr>
        <w:t xml:space="preserve">Quotations and </w:t>
      </w:r>
      <w:r w:rsidR="000462E5">
        <w:rPr>
          <w:b/>
          <w:szCs w:val="24"/>
        </w:rPr>
        <w:t xml:space="preserve">Six </w:t>
      </w:r>
      <w:r w:rsidR="006B0BFF" w:rsidRPr="007A6460">
        <w:rPr>
          <w:b/>
          <w:szCs w:val="24"/>
        </w:rPr>
        <w:t xml:space="preserve">Discussion Questions) </w:t>
      </w:r>
      <w:r w:rsidR="00865AFC" w:rsidRPr="007A6460">
        <w:rPr>
          <w:b/>
          <w:szCs w:val="24"/>
        </w:rPr>
        <w:t xml:space="preserve"> </w:t>
      </w:r>
    </w:p>
    <w:p w:rsidR="007C54D2" w:rsidRPr="002227EE" w:rsidRDefault="000F128F" w:rsidP="006B0BFF">
      <w:pPr>
        <w:pStyle w:val="ListParagraph"/>
        <w:spacing w:after="0" w:line="240" w:lineRule="auto"/>
        <w:rPr>
          <w:szCs w:val="24"/>
        </w:rPr>
      </w:pPr>
      <w:r w:rsidRPr="002227EE">
        <w:rPr>
          <w:szCs w:val="24"/>
          <w:highlight w:val="yellow"/>
        </w:rPr>
        <w:t>(</w:t>
      </w:r>
      <w:r w:rsidR="00154A8D">
        <w:rPr>
          <w:b/>
          <w:szCs w:val="24"/>
          <w:highlight w:val="yellow"/>
        </w:rPr>
        <w:t>Five</w:t>
      </w:r>
      <w:r w:rsidRPr="005644EE">
        <w:rPr>
          <w:b/>
          <w:szCs w:val="24"/>
          <w:highlight w:val="yellow"/>
        </w:rPr>
        <w:t xml:space="preserve"> min</w:t>
      </w:r>
      <w:r w:rsidR="005644EE">
        <w:rPr>
          <w:b/>
          <w:szCs w:val="24"/>
          <w:highlight w:val="yellow"/>
        </w:rPr>
        <w:t>.</w:t>
      </w:r>
      <w:r w:rsidR="00E844F4" w:rsidRPr="002227EE">
        <w:rPr>
          <w:szCs w:val="24"/>
          <w:highlight w:val="yellow"/>
        </w:rPr>
        <w:t xml:space="preserve"> </w:t>
      </w:r>
      <w:r w:rsidR="00BF4698" w:rsidRPr="002227EE">
        <w:rPr>
          <w:szCs w:val="24"/>
          <w:highlight w:val="yellow"/>
        </w:rPr>
        <w:t xml:space="preserve">for </w:t>
      </w:r>
      <w:r w:rsidR="00346FEC">
        <w:rPr>
          <w:szCs w:val="24"/>
          <w:highlight w:val="yellow"/>
        </w:rPr>
        <w:t xml:space="preserve">welcoming people to </w:t>
      </w:r>
      <w:r w:rsidR="00346FEC" w:rsidRPr="00EA3148">
        <w:rPr>
          <w:szCs w:val="24"/>
          <w:highlight w:val="yellow"/>
        </w:rPr>
        <w:t>group and</w:t>
      </w:r>
      <w:r w:rsidR="00346FEC" w:rsidRPr="00EA3148">
        <w:rPr>
          <w:highlight w:val="yellow"/>
        </w:rPr>
        <w:t xml:space="preserve"> </w:t>
      </w:r>
      <w:r w:rsidR="00346FEC" w:rsidRPr="00346FEC">
        <w:rPr>
          <w:szCs w:val="24"/>
          <w:highlight w:val="yellow"/>
        </w:rPr>
        <w:t>reading aloud)</w:t>
      </w:r>
      <w:r w:rsidR="00346FEC" w:rsidRPr="00346FEC">
        <w:rPr>
          <w:szCs w:val="24"/>
        </w:rPr>
        <w:t xml:space="preserve"> </w:t>
      </w:r>
    </w:p>
    <w:p w:rsidR="00DE4CF6" w:rsidRPr="002227EE" w:rsidRDefault="00DE4CF6" w:rsidP="00DE4CF6">
      <w:pPr>
        <w:spacing w:after="0" w:line="240" w:lineRule="auto"/>
        <w:rPr>
          <w:szCs w:val="24"/>
        </w:rPr>
      </w:pPr>
    </w:p>
    <w:p w:rsidR="00346FEC" w:rsidRDefault="00B6110B" w:rsidP="00B6110B">
      <w:pPr>
        <w:spacing w:after="0" w:line="240" w:lineRule="auto"/>
        <w:rPr>
          <w:szCs w:val="24"/>
        </w:rPr>
      </w:pPr>
      <w:r w:rsidRPr="002227EE">
        <w:rPr>
          <w:b/>
          <w:color w:val="7030A0"/>
          <w:szCs w:val="24"/>
        </w:rPr>
        <w:t xml:space="preserve">LEADER </w:t>
      </w:r>
      <w:r w:rsidR="00ED72D0">
        <w:rPr>
          <w:b/>
          <w:color w:val="7030A0"/>
          <w:szCs w:val="24"/>
        </w:rPr>
        <w:t>SAYS</w:t>
      </w:r>
      <w:r w:rsidR="00145C49" w:rsidRPr="00CA1228">
        <w:rPr>
          <w:b/>
          <w:color w:val="7030A0"/>
          <w:szCs w:val="24"/>
        </w:rPr>
        <w:t>:</w:t>
      </w:r>
      <w:r w:rsidR="00145C49" w:rsidRPr="002227EE">
        <w:rPr>
          <w:b/>
          <w:color w:val="C00000"/>
          <w:szCs w:val="24"/>
        </w:rPr>
        <w:t xml:space="preserve"> </w:t>
      </w:r>
      <w:r w:rsidRPr="002227EE">
        <w:rPr>
          <w:szCs w:val="24"/>
        </w:rPr>
        <w:t>“</w:t>
      </w:r>
      <w:r w:rsidR="002B2BC3">
        <w:rPr>
          <w:szCs w:val="24"/>
        </w:rPr>
        <w:t>_______, will you please read the first quote</w:t>
      </w:r>
      <w:r w:rsidR="00346FEC">
        <w:rPr>
          <w:szCs w:val="24"/>
        </w:rPr>
        <w:t>?</w:t>
      </w:r>
      <w:r w:rsidR="002B2BC3">
        <w:rPr>
          <w:szCs w:val="24"/>
        </w:rPr>
        <w:t xml:space="preserve"> ________, will you please read the second quote</w:t>
      </w:r>
      <w:r w:rsidR="00EA3148">
        <w:rPr>
          <w:szCs w:val="24"/>
        </w:rPr>
        <w:t>? __________</w:t>
      </w:r>
      <w:r w:rsidR="009164BB">
        <w:rPr>
          <w:szCs w:val="24"/>
        </w:rPr>
        <w:t>, w</w:t>
      </w:r>
      <w:r w:rsidR="002B2BC3">
        <w:rPr>
          <w:szCs w:val="24"/>
        </w:rPr>
        <w:t xml:space="preserve">ill you please read </w:t>
      </w:r>
      <w:r w:rsidR="00346FEC">
        <w:rPr>
          <w:szCs w:val="24"/>
        </w:rPr>
        <w:t>the first</w:t>
      </w:r>
      <w:r w:rsidR="002B2BC3">
        <w:rPr>
          <w:szCs w:val="24"/>
        </w:rPr>
        <w:t xml:space="preserve"> three questions</w:t>
      </w:r>
      <w:r w:rsidR="00346FEC">
        <w:rPr>
          <w:szCs w:val="24"/>
        </w:rPr>
        <w:t>?</w:t>
      </w:r>
    </w:p>
    <w:p w:rsidR="00346FEC" w:rsidRDefault="00346FEC" w:rsidP="00B6110B">
      <w:pPr>
        <w:spacing w:after="0" w:line="240" w:lineRule="auto"/>
        <w:rPr>
          <w:szCs w:val="24"/>
        </w:rPr>
      </w:pPr>
    </w:p>
    <w:p w:rsidR="00B6110B" w:rsidRPr="002227EE" w:rsidRDefault="00DC764F" w:rsidP="00B6110B">
      <w:pPr>
        <w:spacing w:after="0" w:line="240" w:lineRule="auto"/>
        <w:rPr>
          <w:szCs w:val="24"/>
        </w:rPr>
      </w:pPr>
      <w:r>
        <w:rPr>
          <w:szCs w:val="24"/>
        </w:rPr>
        <w:t xml:space="preserve"> </w:t>
      </w:r>
      <w:r w:rsidR="00B6110B" w:rsidRPr="002227EE">
        <w:rPr>
          <w:szCs w:val="24"/>
        </w:rPr>
        <w:t>Let’s divide into four groups</w:t>
      </w:r>
      <w:r w:rsidR="007A6460">
        <w:rPr>
          <w:szCs w:val="24"/>
        </w:rPr>
        <w:t xml:space="preserve"> (C</w:t>
      </w:r>
      <w:r w:rsidR="007A6460" w:rsidRPr="007A6460">
        <w:rPr>
          <w:szCs w:val="24"/>
        </w:rPr>
        <w:t xml:space="preserve">ount off from </w:t>
      </w:r>
      <w:r w:rsidR="000462E5">
        <w:rPr>
          <w:szCs w:val="24"/>
        </w:rPr>
        <w:t>one</w:t>
      </w:r>
      <w:r w:rsidR="007A6460" w:rsidRPr="007A6460">
        <w:rPr>
          <w:szCs w:val="24"/>
        </w:rPr>
        <w:t xml:space="preserve"> to </w:t>
      </w:r>
      <w:r w:rsidR="000462E5">
        <w:rPr>
          <w:szCs w:val="24"/>
        </w:rPr>
        <w:t>four</w:t>
      </w:r>
      <w:r w:rsidR="007A6460" w:rsidRPr="007A6460">
        <w:rPr>
          <w:szCs w:val="24"/>
        </w:rPr>
        <w:t>)</w:t>
      </w:r>
      <w:r w:rsidR="00B6110B" w:rsidRPr="002227EE">
        <w:rPr>
          <w:szCs w:val="24"/>
        </w:rPr>
        <w:t xml:space="preserve">. </w:t>
      </w:r>
      <w:r w:rsidR="002B2BC3">
        <w:rPr>
          <w:szCs w:val="24"/>
        </w:rPr>
        <w:t>In your small groups</w:t>
      </w:r>
      <w:r w:rsidR="006B0BFF">
        <w:rPr>
          <w:szCs w:val="24"/>
        </w:rPr>
        <w:t>,</w:t>
      </w:r>
      <w:r w:rsidR="002B2BC3">
        <w:rPr>
          <w:szCs w:val="24"/>
        </w:rPr>
        <w:t xml:space="preserve"> you</w:t>
      </w:r>
      <w:r w:rsidR="00B6110B" w:rsidRPr="002227EE">
        <w:rPr>
          <w:szCs w:val="24"/>
        </w:rPr>
        <w:t xml:space="preserve">’ll spend </w:t>
      </w:r>
      <w:r w:rsidR="002B2BC3">
        <w:rPr>
          <w:szCs w:val="24"/>
        </w:rPr>
        <w:t>15</w:t>
      </w:r>
      <w:r w:rsidR="000462E5">
        <w:rPr>
          <w:szCs w:val="24"/>
        </w:rPr>
        <w:noBreakHyphen/>
      </w:r>
      <w:r w:rsidR="002B2BC3">
        <w:rPr>
          <w:szCs w:val="24"/>
        </w:rPr>
        <w:t xml:space="preserve">minutes </w:t>
      </w:r>
      <w:r w:rsidR="00B6110B" w:rsidRPr="002227EE">
        <w:rPr>
          <w:szCs w:val="24"/>
        </w:rPr>
        <w:t>sharing on the</w:t>
      </w:r>
      <w:r w:rsidR="006B0BFF">
        <w:rPr>
          <w:szCs w:val="24"/>
        </w:rPr>
        <w:t xml:space="preserve"> first </w:t>
      </w:r>
      <w:r w:rsidR="00B6110B" w:rsidRPr="002227EE">
        <w:rPr>
          <w:szCs w:val="24"/>
        </w:rPr>
        <w:t>three questions on this handout. Try to discuss all three questions</w:t>
      </w:r>
      <w:r w:rsidR="005504DF">
        <w:rPr>
          <w:szCs w:val="24"/>
        </w:rPr>
        <w:t>.</w:t>
      </w:r>
      <w:r w:rsidR="00B6110B" w:rsidRPr="002227EE">
        <w:rPr>
          <w:szCs w:val="24"/>
        </w:rPr>
        <w:t xml:space="preserve"> Then we’ll come back together</w:t>
      </w:r>
      <w:r w:rsidR="005504DF">
        <w:rPr>
          <w:szCs w:val="24"/>
        </w:rPr>
        <w:t xml:space="preserve"> as a whole group</w:t>
      </w:r>
      <w:r w:rsidR="00B6110B" w:rsidRPr="002227EE">
        <w:rPr>
          <w:szCs w:val="24"/>
        </w:rPr>
        <w:t xml:space="preserve"> to share ideas.”</w:t>
      </w:r>
    </w:p>
    <w:p w:rsidR="00F40821" w:rsidRPr="002227EE" w:rsidRDefault="00F40821" w:rsidP="00BF4698">
      <w:pPr>
        <w:spacing w:after="0" w:line="240" w:lineRule="auto"/>
        <w:rPr>
          <w:color w:val="FF0000"/>
          <w:szCs w:val="24"/>
        </w:rPr>
      </w:pPr>
    </w:p>
    <w:p w:rsidR="00D84DE9" w:rsidRPr="002227EE" w:rsidRDefault="00F40821" w:rsidP="00BF4698">
      <w:pPr>
        <w:spacing w:after="0" w:line="240" w:lineRule="auto"/>
        <w:rPr>
          <w:szCs w:val="24"/>
        </w:rPr>
      </w:pPr>
      <w:r w:rsidRPr="002227EE">
        <w:rPr>
          <w:b/>
          <w:color w:val="FF0000"/>
          <w:szCs w:val="24"/>
        </w:rPr>
        <w:t>THREE QUESTIONS</w:t>
      </w:r>
      <w:r w:rsidR="009164BB" w:rsidRPr="002227EE">
        <w:rPr>
          <w:b/>
          <w:color w:val="FF0000"/>
          <w:szCs w:val="24"/>
        </w:rPr>
        <w:t>:</w:t>
      </w:r>
      <w:r w:rsidR="009164BB" w:rsidRPr="002227EE">
        <w:rPr>
          <w:color w:val="FF0000"/>
          <w:szCs w:val="24"/>
        </w:rPr>
        <w:t xml:space="preserve"> </w:t>
      </w:r>
      <w:r w:rsidR="009164BB" w:rsidRPr="009164BB">
        <w:rPr>
          <w:b/>
          <w:szCs w:val="24"/>
        </w:rPr>
        <w:t>(</w:t>
      </w:r>
      <w:r w:rsidR="00C83320">
        <w:rPr>
          <w:b/>
          <w:szCs w:val="24"/>
          <w:highlight w:val="yellow"/>
        </w:rPr>
        <w:t>Twenty-five</w:t>
      </w:r>
      <w:r w:rsidR="00FC1EAD" w:rsidRPr="005644EE">
        <w:rPr>
          <w:b/>
          <w:szCs w:val="24"/>
          <w:highlight w:val="yellow"/>
        </w:rPr>
        <w:t xml:space="preserve"> min.)</w:t>
      </w:r>
    </w:p>
    <w:p w:rsidR="00056B55" w:rsidRDefault="00056B55" w:rsidP="00056B55">
      <w:pPr>
        <w:pStyle w:val="ListParagraph"/>
        <w:numPr>
          <w:ilvl w:val="0"/>
          <w:numId w:val="5"/>
        </w:numPr>
        <w:rPr>
          <w:szCs w:val="24"/>
        </w:rPr>
      </w:pPr>
      <w:r w:rsidRPr="00CA1228">
        <w:rPr>
          <w:szCs w:val="24"/>
        </w:rPr>
        <w:t>W</w:t>
      </w:r>
      <w:r w:rsidR="002B2BC3">
        <w:rPr>
          <w:szCs w:val="24"/>
        </w:rPr>
        <w:t>hy</w:t>
      </w:r>
      <w:r w:rsidRPr="00CA1228">
        <w:rPr>
          <w:szCs w:val="24"/>
        </w:rPr>
        <w:t xml:space="preserve"> is it so important that the members believe in themselves and believe in a Higher Power —that members become </w:t>
      </w:r>
      <w:r w:rsidR="00C440D1" w:rsidRPr="00CA1228">
        <w:rPr>
          <w:szCs w:val="24"/>
        </w:rPr>
        <w:t xml:space="preserve">informed about the use </w:t>
      </w:r>
      <w:r w:rsidRPr="00CA1228">
        <w:rPr>
          <w:szCs w:val="24"/>
        </w:rPr>
        <w:t>and interpret</w:t>
      </w:r>
      <w:r w:rsidR="00C440D1" w:rsidRPr="00CA1228">
        <w:rPr>
          <w:szCs w:val="24"/>
        </w:rPr>
        <w:t>ation</w:t>
      </w:r>
      <w:r w:rsidR="002B2BC3">
        <w:rPr>
          <w:szCs w:val="24"/>
        </w:rPr>
        <w:t xml:space="preserve"> of</w:t>
      </w:r>
      <w:r w:rsidRPr="00CA1228">
        <w:rPr>
          <w:szCs w:val="24"/>
        </w:rPr>
        <w:t xml:space="preserve"> our materials? And why is it so important for the future of Al-Anon?</w:t>
      </w:r>
    </w:p>
    <w:p w:rsidR="00056B55" w:rsidRDefault="00056B55" w:rsidP="005644EE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CA1228">
        <w:rPr>
          <w:szCs w:val="24"/>
        </w:rPr>
        <w:t xml:space="preserve">What </w:t>
      </w:r>
      <w:r w:rsidR="002B2BC3">
        <w:rPr>
          <w:szCs w:val="24"/>
        </w:rPr>
        <w:t xml:space="preserve">do we hope will </w:t>
      </w:r>
      <w:r w:rsidRPr="00CA1228">
        <w:rPr>
          <w:szCs w:val="24"/>
        </w:rPr>
        <w:t xml:space="preserve">happen to individuals and groups who research our Legacies, </w:t>
      </w:r>
      <w:r w:rsidRPr="006B0BFF">
        <w:rPr>
          <w:i/>
          <w:szCs w:val="24"/>
        </w:rPr>
        <w:t>Service Manual</w:t>
      </w:r>
      <w:r w:rsidRPr="00CA1228">
        <w:rPr>
          <w:szCs w:val="24"/>
        </w:rPr>
        <w:t xml:space="preserve"> and Policy </w:t>
      </w:r>
      <w:r w:rsidR="006B0BFF">
        <w:rPr>
          <w:szCs w:val="24"/>
        </w:rPr>
        <w:t>Digest</w:t>
      </w:r>
      <w:r w:rsidR="000462E5">
        <w:rPr>
          <w:szCs w:val="24"/>
        </w:rPr>
        <w:t>;</w:t>
      </w:r>
      <w:r w:rsidRPr="00CA1228">
        <w:rPr>
          <w:szCs w:val="24"/>
        </w:rPr>
        <w:t xml:space="preserve"> and hold discussions among the membership? </w:t>
      </w:r>
    </w:p>
    <w:p w:rsidR="00056B55" w:rsidRDefault="00056B55" w:rsidP="005644EE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CA1228">
        <w:rPr>
          <w:szCs w:val="24"/>
        </w:rPr>
        <w:t xml:space="preserve">What are the spiritual benefits of the membership </w:t>
      </w:r>
      <w:r w:rsidR="00FF327A" w:rsidRPr="00CA1228">
        <w:rPr>
          <w:szCs w:val="24"/>
        </w:rPr>
        <w:t xml:space="preserve">exploring these resources and </w:t>
      </w:r>
      <w:r w:rsidRPr="00CA1228">
        <w:rPr>
          <w:szCs w:val="24"/>
        </w:rPr>
        <w:t xml:space="preserve">finding their answers </w:t>
      </w:r>
      <w:r w:rsidR="00FF327A" w:rsidRPr="00CA1228">
        <w:rPr>
          <w:szCs w:val="24"/>
        </w:rPr>
        <w:t xml:space="preserve">by </w:t>
      </w:r>
      <w:r w:rsidRPr="00CA1228">
        <w:rPr>
          <w:szCs w:val="24"/>
        </w:rPr>
        <w:t>having discussions among themselves?</w:t>
      </w:r>
    </w:p>
    <w:p w:rsidR="005644EE" w:rsidRDefault="005644EE" w:rsidP="005644EE">
      <w:pPr>
        <w:pStyle w:val="ListParagraph"/>
        <w:spacing w:after="0" w:line="240" w:lineRule="auto"/>
        <w:rPr>
          <w:szCs w:val="24"/>
        </w:rPr>
      </w:pPr>
    </w:p>
    <w:p w:rsidR="007A6460" w:rsidRDefault="007A6460" w:rsidP="007A6460">
      <w:pPr>
        <w:rPr>
          <w:b/>
          <w:szCs w:val="24"/>
        </w:rPr>
      </w:pPr>
      <w:r w:rsidRPr="005644EE">
        <w:rPr>
          <w:b/>
          <w:color w:val="7030A0"/>
          <w:szCs w:val="24"/>
        </w:rPr>
        <w:t xml:space="preserve">LEADER </w:t>
      </w:r>
      <w:r w:rsidR="00ED72D0">
        <w:rPr>
          <w:b/>
          <w:color w:val="7030A0"/>
          <w:szCs w:val="24"/>
        </w:rPr>
        <w:t>SAYS</w:t>
      </w:r>
      <w:r w:rsidRPr="005644EE">
        <w:rPr>
          <w:color w:val="7030A0"/>
          <w:szCs w:val="24"/>
        </w:rPr>
        <w:t xml:space="preserve">: </w:t>
      </w:r>
      <w:r w:rsidRPr="007A6460">
        <w:rPr>
          <w:szCs w:val="24"/>
        </w:rPr>
        <w:t xml:space="preserve">Now let’s take a </w:t>
      </w:r>
      <w:r w:rsidR="00FF59A4">
        <w:rPr>
          <w:szCs w:val="24"/>
        </w:rPr>
        <w:t xml:space="preserve">few </w:t>
      </w:r>
      <w:r w:rsidRPr="007A6460">
        <w:rPr>
          <w:szCs w:val="24"/>
        </w:rPr>
        <w:t xml:space="preserve">minutes to hear the ideas </w:t>
      </w:r>
      <w:r w:rsidR="00FF59A4">
        <w:rPr>
          <w:szCs w:val="24"/>
        </w:rPr>
        <w:t>shared in your</w:t>
      </w:r>
      <w:r w:rsidRPr="007A6460">
        <w:rPr>
          <w:szCs w:val="24"/>
        </w:rPr>
        <w:t xml:space="preserve"> small group discussions.</w:t>
      </w:r>
      <w:r w:rsidR="00071549">
        <w:rPr>
          <w:szCs w:val="24"/>
        </w:rPr>
        <w:t xml:space="preserve"> </w:t>
      </w:r>
      <w:r w:rsidR="00C83320" w:rsidRPr="00C83320">
        <w:rPr>
          <w:b/>
          <w:szCs w:val="24"/>
          <w:highlight w:val="yellow"/>
        </w:rPr>
        <w:t>10 min, 2 min per sharing</w:t>
      </w:r>
    </w:p>
    <w:p w:rsidR="009818B1" w:rsidRDefault="009818B1" w:rsidP="007A6460">
      <w:pPr>
        <w:rPr>
          <w:b/>
          <w:szCs w:val="24"/>
        </w:rPr>
      </w:pPr>
    </w:p>
    <w:p w:rsidR="009818B1" w:rsidRDefault="009818B1" w:rsidP="007A6460">
      <w:pPr>
        <w:rPr>
          <w:b/>
          <w:szCs w:val="24"/>
        </w:rPr>
      </w:pPr>
    </w:p>
    <w:p w:rsidR="000F04D1" w:rsidRDefault="000F04D1" w:rsidP="007A6460">
      <w:pPr>
        <w:rPr>
          <w:szCs w:val="24"/>
        </w:rPr>
      </w:pPr>
    </w:p>
    <w:p w:rsidR="009818B1" w:rsidRPr="000F04D1" w:rsidRDefault="000F04D1" w:rsidP="000F04D1">
      <w:pPr>
        <w:tabs>
          <w:tab w:val="left" w:pos="3510"/>
        </w:tabs>
        <w:rPr>
          <w:szCs w:val="24"/>
        </w:rPr>
      </w:pPr>
      <w:r>
        <w:rPr>
          <w:szCs w:val="24"/>
        </w:rPr>
        <w:tab/>
      </w:r>
    </w:p>
    <w:p w:rsidR="007751EB" w:rsidRDefault="00145C49" w:rsidP="007751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B050"/>
          <w:szCs w:val="24"/>
        </w:rPr>
      </w:pPr>
      <w:r w:rsidRPr="002227EE">
        <w:rPr>
          <w:b/>
          <w:color w:val="00B050"/>
          <w:szCs w:val="24"/>
        </w:rPr>
        <w:t>LEADER INFO</w:t>
      </w:r>
      <w:r w:rsidR="007A6460">
        <w:rPr>
          <w:b/>
          <w:color w:val="00B050"/>
          <w:szCs w:val="24"/>
        </w:rPr>
        <w:t>RMATION</w:t>
      </w:r>
      <w:r w:rsidRPr="002227EE">
        <w:rPr>
          <w:b/>
          <w:color w:val="00B050"/>
          <w:szCs w:val="24"/>
        </w:rPr>
        <w:t xml:space="preserve"> ONLY—NOT TO BE READ ALOUD</w:t>
      </w:r>
      <w:r w:rsidR="00C440D1">
        <w:rPr>
          <w:b/>
          <w:color w:val="00B050"/>
          <w:szCs w:val="24"/>
        </w:rPr>
        <w:t>:</w:t>
      </w:r>
    </w:p>
    <w:p w:rsidR="007C54D2" w:rsidRDefault="00BF4698" w:rsidP="00C4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C440D1">
        <w:rPr>
          <w:b/>
          <w:szCs w:val="24"/>
        </w:rPr>
        <w:t xml:space="preserve"> </w:t>
      </w:r>
      <w:r w:rsidR="000F128F" w:rsidRPr="00071549">
        <w:rPr>
          <w:szCs w:val="24"/>
          <w:highlight w:val="yellow"/>
        </w:rPr>
        <w:t xml:space="preserve">Allow </w:t>
      </w:r>
      <w:r w:rsidR="00154A8D">
        <w:rPr>
          <w:szCs w:val="24"/>
          <w:highlight w:val="yellow"/>
        </w:rPr>
        <w:t>one</w:t>
      </w:r>
      <w:r w:rsidRPr="00071549">
        <w:rPr>
          <w:szCs w:val="24"/>
          <w:highlight w:val="yellow"/>
        </w:rPr>
        <w:t xml:space="preserve"> </w:t>
      </w:r>
      <w:r w:rsidRPr="005644EE">
        <w:rPr>
          <w:szCs w:val="24"/>
          <w:highlight w:val="yellow"/>
        </w:rPr>
        <w:t xml:space="preserve">or </w:t>
      </w:r>
      <w:r w:rsidR="00154A8D">
        <w:rPr>
          <w:szCs w:val="24"/>
          <w:highlight w:val="yellow"/>
        </w:rPr>
        <w:t>two</w:t>
      </w:r>
      <w:r w:rsidR="003410AD" w:rsidRPr="005644EE">
        <w:rPr>
          <w:szCs w:val="24"/>
          <w:highlight w:val="yellow"/>
        </w:rPr>
        <w:t xml:space="preserve"> min. per small group</w:t>
      </w:r>
      <w:r w:rsidR="000F128F" w:rsidRPr="005644EE">
        <w:rPr>
          <w:szCs w:val="24"/>
          <w:highlight w:val="yellow"/>
        </w:rPr>
        <w:t xml:space="preserve"> </w:t>
      </w:r>
      <w:r w:rsidR="00071549">
        <w:rPr>
          <w:szCs w:val="24"/>
          <w:highlight w:val="yellow"/>
        </w:rPr>
        <w:t>so each can</w:t>
      </w:r>
      <w:r w:rsidR="000F128F" w:rsidRPr="005644EE">
        <w:rPr>
          <w:szCs w:val="24"/>
          <w:highlight w:val="yellow"/>
        </w:rPr>
        <w:t xml:space="preserve"> recap </w:t>
      </w:r>
      <w:r w:rsidR="005644EE">
        <w:rPr>
          <w:szCs w:val="24"/>
          <w:highlight w:val="yellow"/>
        </w:rPr>
        <w:t>their</w:t>
      </w:r>
      <w:r w:rsidR="002F065A" w:rsidRPr="005644EE">
        <w:rPr>
          <w:szCs w:val="24"/>
          <w:highlight w:val="yellow"/>
        </w:rPr>
        <w:t xml:space="preserve"> responses </w:t>
      </w:r>
      <w:r w:rsidR="000F128F" w:rsidRPr="005644EE">
        <w:rPr>
          <w:szCs w:val="24"/>
          <w:highlight w:val="yellow"/>
        </w:rPr>
        <w:t>to the first three questions.</w:t>
      </w:r>
    </w:p>
    <w:p w:rsidR="007A6460" w:rsidRDefault="007A6460" w:rsidP="00C4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</w:p>
    <w:p w:rsidR="007A6460" w:rsidRPr="002227EE" w:rsidRDefault="007A6460" w:rsidP="00C440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7A6460">
        <w:rPr>
          <w:szCs w:val="24"/>
        </w:rPr>
        <w:t>Some possible “answers” to the above three questions: Members feel capable.</w:t>
      </w:r>
      <w:r w:rsidR="00FF59A4">
        <w:rPr>
          <w:szCs w:val="24"/>
        </w:rPr>
        <w:t xml:space="preserve"> </w:t>
      </w:r>
      <w:r w:rsidRPr="007A6460">
        <w:rPr>
          <w:szCs w:val="24"/>
        </w:rPr>
        <w:t xml:space="preserve">They can apply the principles in multiple situations. They gain confidence, become self-reliant, self-respecting. They </w:t>
      </w:r>
      <w:r w:rsidRPr="007A6460">
        <w:rPr>
          <w:szCs w:val="24"/>
        </w:rPr>
        <w:lastRenderedPageBreak/>
        <w:t>become able to find solutions, especially ones based on principles and not emotions or reactions. They learn to trust themselves, others and the Higher Power.</w:t>
      </w:r>
    </w:p>
    <w:p w:rsidR="00145C49" w:rsidRPr="002227EE" w:rsidRDefault="00145C49" w:rsidP="00D84DE9">
      <w:pPr>
        <w:spacing w:after="0" w:line="240" w:lineRule="auto"/>
        <w:rPr>
          <w:szCs w:val="24"/>
        </w:rPr>
      </w:pPr>
    </w:p>
    <w:p w:rsidR="005644EE" w:rsidRPr="005644EE" w:rsidRDefault="00D84DE9" w:rsidP="005644EE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7A6460">
        <w:rPr>
          <w:b/>
          <w:szCs w:val="24"/>
        </w:rPr>
        <w:t>DISTRIBUTE</w:t>
      </w:r>
      <w:r w:rsidR="007A6460" w:rsidRPr="007A6460">
        <w:rPr>
          <w:b/>
          <w:szCs w:val="24"/>
        </w:rPr>
        <w:t xml:space="preserve"> </w:t>
      </w:r>
      <w:r w:rsidRPr="007A6460">
        <w:rPr>
          <w:b/>
          <w:szCs w:val="24"/>
        </w:rPr>
        <w:t>HANDOUT</w:t>
      </w:r>
      <w:r w:rsidR="002830E0">
        <w:rPr>
          <w:b/>
          <w:szCs w:val="24"/>
        </w:rPr>
        <w:t xml:space="preserve"> </w:t>
      </w:r>
      <w:r w:rsidR="00154A8D">
        <w:rPr>
          <w:b/>
          <w:szCs w:val="24"/>
        </w:rPr>
        <w:t>TWO</w:t>
      </w:r>
      <w:r w:rsidR="007A6460" w:rsidRPr="007A6460">
        <w:rPr>
          <w:b/>
          <w:szCs w:val="24"/>
        </w:rPr>
        <w:t xml:space="preserve">:  </w:t>
      </w:r>
      <w:r w:rsidR="00154A8D" w:rsidRPr="007A6460">
        <w:rPr>
          <w:b/>
          <w:szCs w:val="24"/>
        </w:rPr>
        <w:t xml:space="preserve">Chart </w:t>
      </w:r>
      <w:r w:rsidR="00154A8D">
        <w:rPr>
          <w:b/>
          <w:szCs w:val="24"/>
        </w:rPr>
        <w:t>of Process, Examples</w:t>
      </w:r>
      <w:r w:rsidR="005644EE">
        <w:rPr>
          <w:b/>
          <w:szCs w:val="24"/>
        </w:rPr>
        <w:t xml:space="preserve"> and Principles</w:t>
      </w:r>
      <w:r w:rsidR="006B0BFF" w:rsidRPr="007A6460">
        <w:rPr>
          <w:b/>
          <w:szCs w:val="24"/>
        </w:rPr>
        <w:t xml:space="preserve"> </w:t>
      </w:r>
    </w:p>
    <w:p w:rsidR="00D561AD" w:rsidRPr="002227EE" w:rsidRDefault="000F128F" w:rsidP="005644EE">
      <w:pPr>
        <w:pStyle w:val="ListParagraph"/>
        <w:spacing w:after="0" w:line="240" w:lineRule="auto"/>
        <w:rPr>
          <w:szCs w:val="24"/>
        </w:rPr>
      </w:pPr>
      <w:r w:rsidRPr="002227EE">
        <w:rPr>
          <w:szCs w:val="24"/>
          <w:highlight w:val="yellow"/>
        </w:rPr>
        <w:t>(</w:t>
      </w:r>
      <w:r w:rsidR="00C83320">
        <w:rPr>
          <w:b/>
          <w:szCs w:val="24"/>
          <w:highlight w:val="yellow"/>
        </w:rPr>
        <w:t>15</w:t>
      </w:r>
      <w:r w:rsidRPr="005644EE">
        <w:rPr>
          <w:b/>
          <w:szCs w:val="24"/>
          <w:highlight w:val="yellow"/>
        </w:rPr>
        <w:t xml:space="preserve"> min</w:t>
      </w:r>
      <w:r w:rsidR="00346FEC">
        <w:rPr>
          <w:b/>
          <w:szCs w:val="24"/>
          <w:highlight w:val="yellow"/>
        </w:rPr>
        <w:t>.</w:t>
      </w:r>
      <w:r w:rsidR="00E844F4" w:rsidRPr="005644EE">
        <w:rPr>
          <w:b/>
          <w:szCs w:val="24"/>
          <w:highlight w:val="yellow"/>
        </w:rPr>
        <w:t xml:space="preserve"> </w:t>
      </w:r>
      <w:r w:rsidR="00BF4698" w:rsidRPr="002227EE">
        <w:rPr>
          <w:szCs w:val="24"/>
          <w:highlight w:val="yellow"/>
        </w:rPr>
        <w:t xml:space="preserve">for </w:t>
      </w:r>
      <w:r w:rsidR="005644EE">
        <w:rPr>
          <w:szCs w:val="24"/>
          <w:highlight w:val="yellow"/>
        </w:rPr>
        <w:t>reviewing</w:t>
      </w:r>
      <w:r w:rsidR="00BF4698" w:rsidRPr="002227EE">
        <w:rPr>
          <w:szCs w:val="24"/>
          <w:highlight w:val="yellow"/>
        </w:rPr>
        <w:t xml:space="preserve"> and </w:t>
      </w:r>
      <w:r w:rsidR="0092502A" w:rsidRPr="002227EE">
        <w:rPr>
          <w:szCs w:val="24"/>
          <w:highlight w:val="yellow"/>
        </w:rPr>
        <w:t xml:space="preserve">discussing the </w:t>
      </w:r>
      <w:r w:rsidR="005644EE">
        <w:rPr>
          <w:szCs w:val="24"/>
          <w:highlight w:val="yellow"/>
        </w:rPr>
        <w:t xml:space="preserve">next </w:t>
      </w:r>
      <w:r w:rsidR="0092502A" w:rsidRPr="002227EE">
        <w:rPr>
          <w:szCs w:val="24"/>
          <w:highlight w:val="yellow"/>
        </w:rPr>
        <w:t>two questions</w:t>
      </w:r>
      <w:r w:rsidR="005644EE">
        <w:rPr>
          <w:szCs w:val="24"/>
          <w:highlight w:val="yellow"/>
        </w:rPr>
        <w:t>,</w:t>
      </w:r>
      <w:r w:rsidR="0092502A" w:rsidRPr="002227EE">
        <w:rPr>
          <w:szCs w:val="24"/>
          <w:highlight w:val="yellow"/>
        </w:rPr>
        <w:t xml:space="preserve"> using </w:t>
      </w:r>
      <w:r w:rsidR="009164BB">
        <w:rPr>
          <w:szCs w:val="24"/>
          <w:highlight w:val="yellow"/>
        </w:rPr>
        <w:t xml:space="preserve">the </w:t>
      </w:r>
      <w:r w:rsidR="00154A8D">
        <w:rPr>
          <w:szCs w:val="24"/>
          <w:highlight w:val="yellow"/>
        </w:rPr>
        <w:t>C</w:t>
      </w:r>
      <w:r w:rsidR="0092502A" w:rsidRPr="002227EE">
        <w:rPr>
          <w:szCs w:val="24"/>
          <w:highlight w:val="yellow"/>
        </w:rPr>
        <w:t xml:space="preserve">hart as </w:t>
      </w:r>
      <w:r w:rsidR="00346FEC">
        <w:rPr>
          <w:szCs w:val="24"/>
          <w:highlight w:val="yellow"/>
        </w:rPr>
        <w:t>r</w:t>
      </w:r>
      <w:r w:rsidR="0092502A" w:rsidRPr="002227EE">
        <w:rPr>
          <w:szCs w:val="24"/>
          <w:highlight w:val="yellow"/>
        </w:rPr>
        <w:t>eference</w:t>
      </w:r>
      <w:r w:rsidRPr="002227EE">
        <w:rPr>
          <w:szCs w:val="24"/>
          <w:highlight w:val="yellow"/>
        </w:rPr>
        <w:t>)</w:t>
      </w:r>
    </w:p>
    <w:p w:rsidR="00D561AD" w:rsidRPr="002227EE" w:rsidRDefault="00D561AD" w:rsidP="00BF4698">
      <w:pPr>
        <w:pStyle w:val="ListParagraph"/>
        <w:spacing w:after="0" w:line="240" w:lineRule="auto"/>
        <w:ind w:left="1080"/>
        <w:rPr>
          <w:szCs w:val="24"/>
        </w:rPr>
      </w:pPr>
    </w:p>
    <w:p w:rsidR="00DC764F" w:rsidRDefault="0092502A" w:rsidP="00D561AD">
      <w:pPr>
        <w:spacing w:after="0" w:line="240" w:lineRule="auto"/>
        <w:rPr>
          <w:szCs w:val="24"/>
        </w:rPr>
      </w:pPr>
      <w:r w:rsidRPr="002227EE">
        <w:rPr>
          <w:b/>
          <w:color w:val="7030A0"/>
          <w:szCs w:val="24"/>
        </w:rPr>
        <w:t xml:space="preserve">LEADER </w:t>
      </w:r>
      <w:r w:rsidR="00ED72D0">
        <w:rPr>
          <w:b/>
          <w:color w:val="7030A0"/>
          <w:szCs w:val="24"/>
        </w:rPr>
        <w:t>SAYS</w:t>
      </w:r>
      <w:r w:rsidRPr="002227EE">
        <w:rPr>
          <w:b/>
          <w:color w:val="7030A0"/>
          <w:szCs w:val="24"/>
        </w:rPr>
        <w:t>:</w:t>
      </w:r>
      <w:r w:rsidRPr="002227EE">
        <w:rPr>
          <w:color w:val="7030A0"/>
          <w:szCs w:val="24"/>
        </w:rPr>
        <w:t xml:space="preserve"> </w:t>
      </w:r>
      <w:r w:rsidR="00D561AD" w:rsidRPr="002227EE">
        <w:rPr>
          <w:szCs w:val="24"/>
        </w:rPr>
        <w:t xml:space="preserve">This </w:t>
      </w:r>
      <w:r w:rsidR="00154A8D">
        <w:rPr>
          <w:szCs w:val="24"/>
        </w:rPr>
        <w:t>C</w:t>
      </w:r>
      <w:r w:rsidR="00D561AD" w:rsidRPr="002227EE">
        <w:rPr>
          <w:szCs w:val="24"/>
        </w:rPr>
        <w:t xml:space="preserve">hart came about as a result of </w:t>
      </w:r>
      <w:r w:rsidR="006B0BFF">
        <w:rPr>
          <w:szCs w:val="24"/>
        </w:rPr>
        <w:t>exploring</w:t>
      </w:r>
      <w:r w:rsidR="00D561AD" w:rsidRPr="002227EE">
        <w:rPr>
          <w:szCs w:val="24"/>
        </w:rPr>
        <w:t xml:space="preserve"> our Legacies and </w:t>
      </w:r>
      <w:r w:rsidR="006B0BFF">
        <w:rPr>
          <w:szCs w:val="24"/>
        </w:rPr>
        <w:t xml:space="preserve">reading </w:t>
      </w:r>
      <w:r w:rsidR="000462E5">
        <w:rPr>
          <w:szCs w:val="24"/>
        </w:rPr>
        <w:t>Conference Approved Literature (</w:t>
      </w:r>
      <w:r w:rsidR="00D561AD" w:rsidRPr="002227EE">
        <w:rPr>
          <w:szCs w:val="24"/>
        </w:rPr>
        <w:t>CAL</w:t>
      </w:r>
      <w:r w:rsidR="000462E5">
        <w:rPr>
          <w:szCs w:val="24"/>
        </w:rPr>
        <w:t>)</w:t>
      </w:r>
      <w:r w:rsidR="00D561AD" w:rsidRPr="002227EE">
        <w:rPr>
          <w:szCs w:val="24"/>
        </w:rPr>
        <w:t>, particularly</w:t>
      </w:r>
      <w:r w:rsidR="006B0BFF">
        <w:rPr>
          <w:szCs w:val="24"/>
        </w:rPr>
        <w:t xml:space="preserve"> </w:t>
      </w:r>
      <w:r w:rsidR="0096685E">
        <w:rPr>
          <w:szCs w:val="24"/>
        </w:rPr>
        <w:t xml:space="preserve">about </w:t>
      </w:r>
      <w:r w:rsidR="00D561AD" w:rsidRPr="002227EE">
        <w:rPr>
          <w:szCs w:val="24"/>
        </w:rPr>
        <w:t xml:space="preserve">Tradition </w:t>
      </w:r>
      <w:r w:rsidR="000462E5">
        <w:rPr>
          <w:szCs w:val="24"/>
        </w:rPr>
        <w:t>Four</w:t>
      </w:r>
      <w:r w:rsidR="006B0BFF">
        <w:rPr>
          <w:szCs w:val="24"/>
        </w:rPr>
        <w:t xml:space="preserve"> in</w:t>
      </w:r>
      <w:r w:rsidR="00D561AD" w:rsidRPr="002227EE">
        <w:rPr>
          <w:szCs w:val="24"/>
        </w:rPr>
        <w:t xml:space="preserve"> </w:t>
      </w:r>
      <w:r w:rsidR="006B0BFF" w:rsidRPr="006B0BFF">
        <w:rPr>
          <w:i/>
          <w:szCs w:val="24"/>
        </w:rPr>
        <w:t>Reaching for Personal Freedom</w:t>
      </w:r>
      <w:r w:rsidR="00154A8D">
        <w:rPr>
          <w:i/>
          <w:szCs w:val="24"/>
        </w:rPr>
        <w:t xml:space="preserve">—Living the Legacies </w:t>
      </w:r>
      <w:r w:rsidR="00154A8D" w:rsidRPr="00154A8D">
        <w:rPr>
          <w:szCs w:val="24"/>
        </w:rPr>
        <w:t>(P</w:t>
      </w:r>
      <w:r w:rsidR="00154A8D" w:rsidRPr="00154A8D">
        <w:rPr>
          <w:szCs w:val="24"/>
        </w:rPr>
        <w:noBreakHyphen/>
        <w:t>92)</w:t>
      </w:r>
      <w:r w:rsidR="006B0BFF" w:rsidRPr="006B0BFF">
        <w:rPr>
          <w:szCs w:val="24"/>
        </w:rPr>
        <w:t xml:space="preserve"> </w:t>
      </w:r>
      <w:r w:rsidR="00D561AD" w:rsidRPr="002227EE">
        <w:rPr>
          <w:szCs w:val="24"/>
        </w:rPr>
        <w:t xml:space="preserve">and Concept </w:t>
      </w:r>
      <w:r w:rsidR="000462E5">
        <w:rPr>
          <w:szCs w:val="24"/>
        </w:rPr>
        <w:t>Three</w:t>
      </w:r>
      <w:r w:rsidR="00D561AD" w:rsidRPr="002227EE">
        <w:rPr>
          <w:szCs w:val="24"/>
        </w:rPr>
        <w:t xml:space="preserve"> in </w:t>
      </w:r>
      <w:r w:rsidR="00D561AD" w:rsidRPr="006B0BFF">
        <w:rPr>
          <w:i/>
          <w:szCs w:val="24"/>
        </w:rPr>
        <w:t>Paths to Recovery</w:t>
      </w:r>
      <w:r w:rsidR="000462E5">
        <w:rPr>
          <w:i/>
          <w:szCs w:val="24"/>
        </w:rPr>
        <w:t>—Al</w:t>
      </w:r>
      <w:r w:rsidR="000462E5">
        <w:rPr>
          <w:i/>
          <w:szCs w:val="24"/>
        </w:rPr>
        <w:noBreakHyphen/>
        <w:t xml:space="preserve">Anon’s Steps, Traditions, and Concepts </w:t>
      </w:r>
      <w:r w:rsidR="000462E5">
        <w:rPr>
          <w:szCs w:val="24"/>
        </w:rPr>
        <w:t>(B</w:t>
      </w:r>
      <w:r w:rsidR="000462E5">
        <w:rPr>
          <w:szCs w:val="24"/>
        </w:rPr>
        <w:noBreakHyphen/>
      </w:r>
      <w:r w:rsidR="000462E5" w:rsidRPr="000462E5">
        <w:rPr>
          <w:szCs w:val="24"/>
        </w:rPr>
        <w:t>24)</w:t>
      </w:r>
      <w:r w:rsidR="00346FEC" w:rsidRPr="000462E5">
        <w:rPr>
          <w:szCs w:val="24"/>
        </w:rPr>
        <w:t>.</w:t>
      </w:r>
      <w:r w:rsidR="00D561AD" w:rsidRPr="000462E5">
        <w:rPr>
          <w:szCs w:val="24"/>
        </w:rPr>
        <w:t xml:space="preserve"> </w:t>
      </w:r>
      <w:r w:rsidR="00D561AD" w:rsidRPr="002227EE">
        <w:rPr>
          <w:szCs w:val="24"/>
        </w:rPr>
        <w:t xml:space="preserve">Please look over the </w:t>
      </w:r>
      <w:r w:rsidR="00154A8D">
        <w:rPr>
          <w:szCs w:val="24"/>
        </w:rPr>
        <w:t>ideas on the C</w:t>
      </w:r>
      <w:r w:rsidR="005644EE">
        <w:rPr>
          <w:szCs w:val="24"/>
        </w:rPr>
        <w:t>hart</w:t>
      </w:r>
      <w:r w:rsidR="006B0BFF">
        <w:rPr>
          <w:szCs w:val="24"/>
        </w:rPr>
        <w:t xml:space="preserve"> about</w:t>
      </w:r>
      <w:r w:rsidR="00D561AD" w:rsidRPr="002227EE">
        <w:rPr>
          <w:szCs w:val="24"/>
        </w:rPr>
        <w:t xml:space="preserve"> seeking a solution to an issue</w:t>
      </w:r>
      <w:r w:rsidR="0079445E">
        <w:rPr>
          <w:szCs w:val="24"/>
        </w:rPr>
        <w:t xml:space="preserve">. </w:t>
      </w:r>
      <w:r w:rsidR="00346FEC">
        <w:rPr>
          <w:szCs w:val="24"/>
        </w:rPr>
        <w:t>Do you see how</w:t>
      </w:r>
      <w:r w:rsidR="0079445E">
        <w:rPr>
          <w:szCs w:val="24"/>
        </w:rPr>
        <w:t xml:space="preserve"> this </w:t>
      </w:r>
      <w:r w:rsidR="005644EE">
        <w:rPr>
          <w:szCs w:val="24"/>
        </w:rPr>
        <w:t>information</w:t>
      </w:r>
      <w:r w:rsidR="00346FEC">
        <w:rPr>
          <w:szCs w:val="24"/>
        </w:rPr>
        <w:t xml:space="preserve"> could</w:t>
      </w:r>
      <w:r w:rsidR="0079445E">
        <w:rPr>
          <w:szCs w:val="24"/>
        </w:rPr>
        <w:t xml:space="preserve"> be helpful to members as they begin </w:t>
      </w:r>
      <w:r w:rsidR="005644EE">
        <w:rPr>
          <w:szCs w:val="24"/>
        </w:rPr>
        <w:t>to seek their own</w:t>
      </w:r>
      <w:r w:rsidR="0079445E">
        <w:rPr>
          <w:szCs w:val="24"/>
        </w:rPr>
        <w:t xml:space="preserve"> solutions? </w:t>
      </w:r>
    </w:p>
    <w:p w:rsidR="007A6460" w:rsidRPr="002227EE" w:rsidRDefault="007A6460" w:rsidP="00D561AD">
      <w:pPr>
        <w:spacing w:after="0" w:line="240" w:lineRule="auto"/>
        <w:rPr>
          <w:szCs w:val="24"/>
        </w:rPr>
      </w:pPr>
    </w:p>
    <w:p w:rsidR="0072594C" w:rsidRPr="002227EE" w:rsidRDefault="00E97046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center"/>
        <w:rPr>
          <w:b/>
          <w:color w:val="00B050"/>
          <w:szCs w:val="24"/>
          <w:u w:val="single"/>
        </w:rPr>
      </w:pPr>
      <w:r w:rsidRPr="002227EE">
        <w:rPr>
          <w:b/>
          <w:color w:val="00B050"/>
          <w:szCs w:val="24"/>
        </w:rPr>
        <w:t>LEADER INFO</w:t>
      </w:r>
      <w:r w:rsidR="005644EE">
        <w:rPr>
          <w:b/>
          <w:color w:val="00B050"/>
          <w:szCs w:val="24"/>
        </w:rPr>
        <w:t>RMATION</w:t>
      </w:r>
      <w:r w:rsidRPr="002227EE">
        <w:rPr>
          <w:b/>
          <w:color w:val="00B050"/>
          <w:szCs w:val="24"/>
        </w:rPr>
        <w:t xml:space="preserve"> ONLY—</w:t>
      </w:r>
      <w:r w:rsidR="00FF59A4">
        <w:rPr>
          <w:b/>
          <w:color w:val="00B050"/>
          <w:szCs w:val="24"/>
        </w:rPr>
        <w:t xml:space="preserve"> </w:t>
      </w:r>
      <w:r w:rsidRPr="002227EE">
        <w:rPr>
          <w:b/>
          <w:color w:val="00B050"/>
          <w:szCs w:val="24"/>
        </w:rPr>
        <w:t>NOT TO BE READ ALOUD</w:t>
      </w:r>
    </w:p>
    <w:p w:rsidR="00B6110B" w:rsidRDefault="00942289" w:rsidP="00D72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2227EE">
        <w:rPr>
          <w:szCs w:val="24"/>
        </w:rPr>
        <w:t xml:space="preserve">Allow a few moments for people to survey </w:t>
      </w:r>
      <w:r w:rsidR="00570A83" w:rsidRPr="002227EE">
        <w:rPr>
          <w:szCs w:val="24"/>
        </w:rPr>
        <w:t xml:space="preserve">the </w:t>
      </w:r>
      <w:r w:rsidR="005644EE">
        <w:rPr>
          <w:szCs w:val="24"/>
        </w:rPr>
        <w:t>C</w:t>
      </w:r>
      <w:r w:rsidR="00570A83" w:rsidRPr="002227EE">
        <w:rPr>
          <w:szCs w:val="24"/>
        </w:rPr>
        <w:t xml:space="preserve">hart. </w:t>
      </w:r>
      <w:r w:rsidR="0079445E" w:rsidRPr="002227EE">
        <w:rPr>
          <w:szCs w:val="24"/>
        </w:rPr>
        <w:t>Ask members to read each column (starting on the left and working to the right) including the example on the back.</w:t>
      </w:r>
      <w:r w:rsidR="0079445E">
        <w:rPr>
          <w:szCs w:val="24"/>
        </w:rPr>
        <w:t xml:space="preserve"> </w:t>
      </w:r>
      <w:r w:rsidR="000F128F" w:rsidRPr="002227EE">
        <w:rPr>
          <w:szCs w:val="24"/>
        </w:rPr>
        <w:t>Clarify any questions</w:t>
      </w:r>
      <w:r w:rsidR="004F01C1" w:rsidRPr="002227EE">
        <w:rPr>
          <w:szCs w:val="24"/>
        </w:rPr>
        <w:t>/comments</w:t>
      </w:r>
      <w:r w:rsidR="00570A83" w:rsidRPr="002227EE">
        <w:rPr>
          <w:szCs w:val="24"/>
        </w:rPr>
        <w:t xml:space="preserve"> about </w:t>
      </w:r>
      <w:r w:rsidR="00154A8D">
        <w:rPr>
          <w:szCs w:val="24"/>
        </w:rPr>
        <w:t xml:space="preserve">the </w:t>
      </w:r>
      <w:r w:rsidR="00570A83" w:rsidRPr="002227EE">
        <w:rPr>
          <w:szCs w:val="24"/>
        </w:rPr>
        <w:t>Chart</w:t>
      </w:r>
      <w:r w:rsidR="000F128F" w:rsidRPr="002227EE">
        <w:rPr>
          <w:szCs w:val="24"/>
        </w:rPr>
        <w:t xml:space="preserve">. </w:t>
      </w:r>
      <w:r w:rsidR="00346FEC">
        <w:rPr>
          <w:szCs w:val="24"/>
        </w:rPr>
        <w:t>Then proceed to discuss</w:t>
      </w:r>
      <w:r w:rsidR="005504DF">
        <w:rPr>
          <w:szCs w:val="24"/>
        </w:rPr>
        <w:t xml:space="preserve"> the next two questions within</w:t>
      </w:r>
      <w:r w:rsidR="00963F10">
        <w:rPr>
          <w:szCs w:val="24"/>
        </w:rPr>
        <w:t xml:space="preserve"> </w:t>
      </w:r>
      <w:r w:rsidR="00154A8D">
        <w:rPr>
          <w:szCs w:val="24"/>
        </w:rPr>
        <w:t xml:space="preserve">the </w:t>
      </w:r>
      <w:r w:rsidR="00963F10">
        <w:rPr>
          <w:szCs w:val="24"/>
        </w:rPr>
        <w:t>whole group</w:t>
      </w:r>
      <w:r w:rsidR="00346FEC">
        <w:rPr>
          <w:szCs w:val="24"/>
        </w:rPr>
        <w:t>.</w:t>
      </w:r>
    </w:p>
    <w:p w:rsidR="0079445E" w:rsidRDefault="0079445E" w:rsidP="0079445E">
      <w:pPr>
        <w:spacing w:after="0" w:line="240" w:lineRule="auto"/>
        <w:rPr>
          <w:szCs w:val="24"/>
        </w:rPr>
      </w:pPr>
    </w:p>
    <w:p w:rsidR="00570A83" w:rsidRPr="009164BB" w:rsidRDefault="00BE6240" w:rsidP="00570A83">
      <w:pPr>
        <w:spacing w:after="0" w:line="240" w:lineRule="auto"/>
        <w:rPr>
          <w:color w:val="FF0000"/>
          <w:szCs w:val="24"/>
        </w:rPr>
      </w:pPr>
      <w:r w:rsidRPr="009164BB">
        <w:rPr>
          <w:b/>
          <w:color w:val="7030A0"/>
          <w:szCs w:val="24"/>
        </w:rPr>
        <w:t xml:space="preserve">LEADER </w:t>
      </w:r>
      <w:r w:rsidR="00ED72D0" w:rsidRPr="009164BB">
        <w:rPr>
          <w:b/>
          <w:color w:val="7030A0"/>
          <w:szCs w:val="24"/>
        </w:rPr>
        <w:t>SAYS</w:t>
      </w:r>
      <w:r w:rsidRPr="009164BB">
        <w:rPr>
          <w:color w:val="7030A0"/>
          <w:szCs w:val="24"/>
        </w:rPr>
        <w:t xml:space="preserve">: </w:t>
      </w:r>
      <w:r w:rsidR="00BF4698" w:rsidRPr="009164BB">
        <w:rPr>
          <w:szCs w:val="24"/>
        </w:rPr>
        <w:t>“</w:t>
      </w:r>
      <w:r w:rsidR="00B6110B" w:rsidRPr="009164BB">
        <w:rPr>
          <w:szCs w:val="24"/>
        </w:rPr>
        <w:t xml:space="preserve">Now let’s </w:t>
      </w:r>
      <w:r w:rsidR="00FC1EAD" w:rsidRPr="009164BB">
        <w:rPr>
          <w:szCs w:val="24"/>
        </w:rPr>
        <w:t>discuss the</w:t>
      </w:r>
      <w:r w:rsidR="005644EE" w:rsidRPr="009164BB">
        <w:rPr>
          <w:szCs w:val="24"/>
        </w:rPr>
        <w:t xml:space="preserve"> next two </w:t>
      </w:r>
      <w:r w:rsidR="00FC1EAD" w:rsidRPr="009164BB">
        <w:rPr>
          <w:szCs w:val="24"/>
        </w:rPr>
        <w:t>questions</w:t>
      </w:r>
      <w:r w:rsidR="00346FEC" w:rsidRPr="009164BB">
        <w:rPr>
          <w:szCs w:val="24"/>
        </w:rPr>
        <w:t xml:space="preserve"> (</w:t>
      </w:r>
      <w:r w:rsidR="00154A8D" w:rsidRPr="009164BB">
        <w:rPr>
          <w:szCs w:val="24"/>
        </w:rPr>
        <w:t>No. Four</w:t>
      </w:r>
      <w:r w:rsidR="00346FEC" w:rsidRPr="009164BB">
        <w:rPr>
          <w:szCs w:val="24"/>
        </w:rPr>
        <w:t xml:space="preserve"> </w:t>
      </w:r>
      <w:r w:rsidR="00154A8D" w:rsidRPr="009164BB">
        <w:rPr>
          <w:szCs w:val="24"/>
        </w:rPr>
        <w:t>and</w:t>
      </w:r>
      <w:r w:rsidR="00346FEC" w:rsidRPr="009164BB">
        <w:rPr>
          <w:szCs w:val="24"/>
        </w:rPr>
        <w:t xml:space="preserve"> </w:t>
      </w:r>
      <w:r w:rsidR="00154A8D" w:rsidRPr="009164BB">
        <w:rPr>
          <w:szCs w:val="24"/>
        </w:rPr>
        <w:t>No. Five</w:t>
      </w:r>
      <w:r w:rsidR="00346FEC" w:rsidRPr="009164BB">
        <w:rPr>
          <w:szCs w:val="24"/>
        </w:rPr>
        <w:t>) on our initial handout</w:t>
      </w:r>
      <w:r w:rsidR="00942289" w:rsidRPr="009164BB">
        <w:rPr>
          <w:szCs w:val="24"/>
        </w:rPr>
        <w:t xml:space="preserve">, using the Chart as </w:t>
      </w:r>
      <w:r w:rsidR="005644EE" w:rsidRPr="009164BB">
        <w:rPr>
          <w:szCs w:val="24"/>
        </w:rPr>
        <w:t xml:space="preserve">our </w:t>
      </w:r>
      <w:r w:rsidR="00942289" w:rsidRPr="009164BB">
        <w:rPr>
          <w:szCs w:val="24"/>
        </w:rPr>
        <w:t>reference.</w:t>
      </w:r>
      <w:r w:rsidR="006D300E" w:rsidRPr="009164BB">
        <w:rPr>
          <w:szCs w:val="24"/>
        </w:rPr>
        <w:t>”</w:t>
      </w:r>
    </w:p>
    <w:p w:rsidR="00B6110B" w:rsidRPr="009164BB" w:rsidRDefault="00B6110B" w:rsidP="00570A83">
      <w:pPr>
        <w:spacing w:after="0" w:line="240" w:lineRule="auto"/>
        <w:rPr>
          <w:szCs w:val="24"/>
        </w:rPr>
      </w:pPr>
    </w:p>
    <w:p w:rsidR="00942289" w:rsidRPr="009164BB" w:rsidRDefault="00BF4698" w:rsidP="00865AFC">
      <w:pPr>
        <w:spacing w:after="0" w:line="240" w:lineRule="auto"/>
        <w:rPr>
          <w:b/>
          <w:color w:val="FF0000"/>
          <w:szCs w:val="24"/>
        </w:rPr>
      </w:pPr>
      <w:r w:rsidRPr="009164BB">
        <w:rPr>
          <w:b/>
          <w:color w:val="FF0000"/>
          <w:szCs w:val="24"/>
        </w:rPr>
        <w:t xml:space="preserve">TWO </w:t>
      </w:r>
      <w:r w:rsidR="00570A83" w:rsidRPr="009164BB">
        <w:rPr>
          <w:b/>
          <w:color w:val="FF0000"/>
          <w:szCs w:val="24"/>
        </w:rPr>
        <w:t>QUESTIONS:</w:t>
      </w:r>
      <w:r w:rsidR="00865AFC" w:rsidRPr="009164BB">
        <w:rPr>
          <w:b/>
          <w:color w:val="FF0000"/>
          <w:szCs w:val="24"/>
        </w:rPr>
        <w:t xml:space="preserve"> </w:t>
      </w:r>
    </w:p>
    <w:p w:rsidR="00942289" w:rsidRPr="009164BB" w:rsidRDefault="00E844F4" w:rsidP="007A6460">
      <w:pPr>
        <w:pStyle w:val="ListParagraph"/>
        <w:numPr>
          <w:ilvl w:val="0"/>
          <w:numId w:val="5"/>
        </w:numPr>
        <w:tabs>
          <w:tab w:val="left" w:pos="3055"/>
        </w:tabs>
        <w:spacing w:after="0" w:line="240" w:lineRule="auto"/>
        <w:rPr>
          <w:b/>
          <w:szCs w:val="24"/>
        </w:rPr>
      </w:pPr>
      <w:r w:rsidRPr="009164BB">
        <w:rPr>
          <w:szCs w:val="24"/>
        </w:rPr>
        <w:t xml:space="preserve">As you review this chart, what part(s) of the process </w:t>
      </w:r>
      <w:r w:rsidR="00BF4698" w:rsidRPr="009164BB">
        <w:rPr>
          <w:szCs w:val="24"/>
        </w:rPr>
        <w:t xml:space="preserve">can </w:t>
      </w:r>
      <w:r w:rsidR="00CA1228" w:rsidRPr="009164BB">
        <w:rPr>
          <w:szCs w:val="24"/>
        </w:rPr>
        <w:t xml:space="preserve">be </w:t>
      </w:r>
      <w:r w:rsidRPr="009164BB">
        <w:rPr>
          <w:szCs w:val="24"/>
        </w:rPr>
        <w:t>strengthen</w:t>
      </w:r>
      <w:r w:rsidR="00CA1228" w:rsidRPr="009164BB">
        <w:rPr>
          <w:szCs w:val="24"/>
        </w:rPr>
        <w:t>ed</w:t>
      </w:r>
      <w:r w:rsidRPr="009164BB">
        <w:rPr>
          <w:szCs w:val="24"/>
        </w:rPr>
        <w:t xml:space="preserve"> in your Area</w:t>
      </w:r>
      <w:r w:rsidR="00154A8D" w:rsidRPr="009164BB">
        <w:rPr>
          <w:szCs w:val="24"/>
        </w:rPr>
        <w:t>, Districts</w:t>
      </w:r>
      <w:r w:rsidR="00346FEC" w:rsidRPr="009164BB">
        <w:rPr>
          <w:szCs w:val="24"/>
        </w:rPr>
        <w:t xml:space="preserve"> </w:t>
      </w:r>
      <w:r w:rsidR="00DB7C61" w:rsidRPr="009164BB">
        <w:rPr>
          <w:szCs w:val="24"/>
        </w:rPr>
        <w:t xml:space="preserve">and </w:t>
      </w:r>
      <w:r w:rsidR="00154A8D" w:rsidRPr="009164BB">
        <w:rPr>
          <w:szCs w:val="24"/>
        </w:rPr>
        <w:t>g</w:t>
      </w:r>
      <w:r w:rsidR="00346FEC" w:rsidRPr="009164BB">
        <w:rPr>
          <w:szCs w:val="24"/>
        </w:rPr>
        <w:t>roups</w:t>
      </w:r>
      <w:r w:rsidRPr="009164BB">
        <w:rPr>
          <w:szCs w:val="24"/>
        </w:rPr>
        <w:t xml:space="preserve">? </w:t>
      </w:r>
      <w:r w:rsidR="006D300E" w:rsidRPr="009164BB">
        <w:rPr>
          <w:szCs w:val="24"/>
        </w:rPr>
        <w:t xml:space="preserve"> (In other words, what is or is</w:t>
      </w:r>
      <w:r w:rsidR="00BF4698" w:rsidRPr="009164BB">
        <w:rPr>
          <w:szCs w:val="24"/>
        </w:rPr>
        <w:t xml:space="preserve"> not happening</w:t>
      </w:r>
      <w:r w:rsidR="00C80ABE">
        <w:rPr>
          <w:szCs w:val="24"/>
        </w:rPr>
        <w:t>?</w:t>
      </w:r>
      <w:r w:rsidR="00154A8D" w:rsidRPr="009164BB">
        <w:rPr>
          <w:szCs w:val="24"/>
        </w:rPr>
        <w:t>)</w:t>
      </w:r>
      <w:r w:rsidR="00942289" w:rsidRPr="009164BB">
        <w:rPr>
          <w:szCs w:val="24"/>
        </w:rPr>
        <w:tab/>
      </w:r>
      <w:r w:rsidR="0086695B" w:rsidRPr="009164BB">
        <w:rPr>
          <w:szCs w:val="24"/>
        </w:rPr>
        <w:t xml:space="preserve"> </w:t>
      </w:r>
      <w:r w:rsidR="0086695B" w:rsidRPr="009164BB">
        <w:rPr>
          <w:i/>
          <w:szCs w:val="24"/>
        </w:rPr>
        <w:t xml:space="preserve">We do not want you to get stuck in the problem, but rather to spend time discussing the process you used or use </w:t>
      </w:r>
      <w:r w:rsidR="009164BB" w:rsidRPr="009164BB">
        <w:rPr>
          <w:i/>
          <w:szCs w:val="24"/>
        </w:rPr>
        <w:t>to arrive ge</w:t>
      </w:r>
      <w:r w:rsidR="00884A96" w:rsidRPr="009164BB">
        <w:rPr>
          <w:i/>
          <w:szCs w:val="24"/>
        </w:rPr>
        <w:t>t a satisfactory resolution.</w:t>
      </w:r>
    </w:p>
    <w:p w:rsidR="00E844F4" w:rsidRPr="009164BB" w:rsidRDefault="00E844F4" w:rsidP="007A6460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9164BB">
        <w:rPr>
          <w:szCs w:val="24"/>
        </w:rPr>
        <w:t>What role can you</w:t>
      </w:r>
      <w:r w:rsidR="00865AFC" w:rsidRPr="009164BB">
        <w:rPr>
          <w:szCs w:val="24"/>
        </w:rPr>
        <w:t xml:space="preserve"> as a</w:t>
      </w:r>
      <w:r w:rsidR="00CA1228" w:rsidRPr="009164BB">
        <w:rPr>
          <w:szCs w:val="24"/>
        </w:rPr>
        <w:t>n informed</w:t>
      </w:r>
      <w:r w:rsidR="007A6460" w:rsidRPr="009164BB">
        <w:rPr>
          <w:szCs w:val="24"/>
        </w:rPr>
        <w:t xml:space="preserve"> and</w:t>
      </w:r>
      <w:r w:rsidR="00865AFC" w:rsidRPr="009164BB">
        <w:rPr>
          <w:szCs w:val="24"/>
        </w:rPr>
        <w:t xml:space="preserve"> </w:t>
      </w:r>
      <w:r w:rsidR="00CA1228" w:rsidRPr="009164BB">
        <w:rPr>
          <w:szCs w:val="24"/>
        </w:rPr>
        <w:t>responsible trusted servant</w:t>
      </w:r>
      <w:r w:rsidRPr="009164BB">
        <w:rPr>
          <w:szCs w:val="24"/>
        </w:rPr>
        <w:t xml:space="preserve"> play in helping the membership become more familiar with </w:t>
      </w:r>
      <w:r w:rsidR="00BF4698" w:rsidRPr="009164BB">
        <w:rPr>
          <w:szCs w:val="24"/>
        </w:rPr>
        <w:t xml:space="preserve">the process of </w:t>
      </w:r>
      <w:r w:rsidR="001F67FB" w:rsidRPr="009164BB">
        <w:rPr>
          <w:szCs w:val="24"/>
        </w:rPr>
        <w:t>seeking solutions using</w:t>
      </w:r>
      <w:r w:rsidR="00D87C1E" w:rsidRPr="009164BB">
        <w:rPr>
          <w:szCs w:val="24"/>
        </w:rPr>
        <w:t xml:space="preserve"> </w:t>
      </w:r>
      <w:r w:rsidR="009164BB" w:rsidRPr="009164BB">
        <w:rPr>
          <w:szCs w:val="24"/>
        </w:rPr>
        <w:t>the Legacies and p</w:t>
      </w:r>
      <w:r w:rsidR="001F67FB" w:rsidRPr="009164BB">
        <w:rPr>
          <w:szCs w:val="24"/>
        </w:rPr>
        <w:t>olicies?</w:t>
      </w:r>
      <w:r w:rsidR="00865AFC" w:rsidRPr="009164BB">
        <w:rPr>
          <w:szCs w:val="24"/>
        </w:rPr>
        <w:t xml:space="preserve"> </w:t>
      </w:r>
    </w:p>
    <w:p w:rsidR="002A5133" w:rsidRDefault="002A5133" w:rsidP="00942289">
      <w:pPr>
        <w:spacing w:after="0" w:line="240" w:lineRule="auto"/>
        <w:rPr>
          <w:b/>
          <w:color w:val="7030A0"/>
          <w:szCs w:val="24"/>
        </w:rPr>
      </w:pPr>
    </w:p>
    <w:p w:rsidR="00BE6240" w:rsidRPr="002227EE" w:rsidRDefault="00BE6240" w:rsidP="00942289">
      <w:pPr>
        <w:spacing w:after="0" w:line="240" w:lineRule="auto"/>
        <w:rPr>
          <w:szCs w:val="24"/>
        </w:rPr>
      </w:pPr>
      <w:r w:rsidRPr="009164BB">
        <w:rPr>
          <w:b/>
          <w:color w:val="7030A0"/>
          <w:szCs w:val="24"/>
        </w:rPr>
        <w:t xml:space="preserve">LEADER </w:t>
      </w:r>
      <w:r w:rsidR="00ED72D0" w:rsidRPr="009164BB">
        <w:rPr>
          <w:b/>
          <w:color w:val="7030A0"/>
          <w:szCs w:val="24"/>
        </w:rPr>
        <w:t>SAYS</w:t>
      </w:r>
      <w:r w:rsidRPr="009164BB">
        <w:rPr>
          <w:b/>
          <w:color w:val="7030A0"/>
          <w:szCs w:val="24"/>
        </w:rPr>
        <w:t xml:space="preserve">: </w:t>
      </w:r>
      <w:r w:rsidR="00BF4698" w:rsidRPr="009164BB">
        <w:rPr>
          <w:szCs w:val="24"/>
        </w:rPr>
        <w:t>“</w:t>
      </w:r>
      <w:r w:rsidRPr="009164BB">
        <w:rPr>
          <w:szCs w:val="24"/>
        </w:rPr>
        <w:t>Keeping in mind</w:t>
      </w:r>
      <w:r w:rsidR="00346FEC" w:rsidRPr="009164BB">
        <w:rPr>
          <w:szCs w:val="24"/>
        </w:rPr>
        <w:t xml:space="preserve"> your </w:t>
      </w:r>
      <w:r w:rsidR="00DB7C61" w:rsidRPr="009164BB">
        <w:rPr>
          <w:szCs w:val="24"/>
        </w:rPr>
        <w:t>discussion ideas as well as your role</w:t>
      </w:r>
      <w:r w:rsidRPr="009164BB">
        <w:rPr>
          <w:szCs w:val="24"/>
        </w:rPr>
        <w:t>, let’s move on to our final activity</w:t>
      </w:r>
      <w:r w:rsidR="00DB7C61" w:rsidRPr="009164BB">
        <w:rPr>
          <w:szCs w:val="24"/>
        </w:rPr>
        <w:t xml:space="preserve">, </w:t>
      </w:r>
      <w:r w:rsidR="005504DF" w:rsidRPr="009164BB">
        <w:rPr>
          <w:szCs w:val="24"/>
        </w:rPr>
        <w:t xml:space="preserve">brainstorming </w:t>
      </w:r>
      <w:r w:rsidR="00DB7C61" w:rsidRPr="009164BB">
        <w:rPr>
          <w:szCs w:val="24"/>
        </w:rPr>
        <w:t>ideas to s</w:t>
      </w:r>
      <w:r w:rsidR="00963F10" w:rsidRPr="009164BB">
        <w:rPr>
          <w:szCs w:val="24"/>
        </w:rPr>
        <w:t>hare</w:t>
      </w:r>
      <w:r w:rsidR="00DB7C61" w:rsidRPr="009164BB">
        <w:rPr>
          <w:szCs w:val="24"/>
        </w:rPr>
        <w:t xml:space="preserve"> in our</w:t>
      </w:r>
      <w:r w:rsidRPr="009164BB">
        <w:rPr>
          <w:szCs w:val="24"/>
        </w:rPr>
        <w:t xml:space="preserve"> final Conference</w:t>
      </w:r>
      <w:r w:rsidR="00DB7C61" w:rsidRPr="009164BB">
        <w:rPr>
          <w:szCs w:val="24"/>
        </w:rPr>
        <w:t xml:space="preserve"> </w:t>
      </w:r>
      <w:r w:rsidR="003354F7" w:rsidRPr="009164BB">
        <w:rPr>
          <w:szCs w:val="24"/>
        </w:rPr>
        <w:t>Room Summation</w:t>
      </w:r>
      <w:r w:rsidR="005504DF" w:rsidRPr="009164BB">
        <w:rPr>
          <w:szCs w:val="24"/>
        </w:rPr>
        <w:t xml:space="preserve"> </w:t>
      </w:r>
      <w:r w:rsidRPr="009164BB">
        <w:rPr>
          <w:szCs w:val="24"/>
        </w:rPr>
        <w:t>Session</w:t>
      </w:r>
      <w:r w:rsidR="00DB7C61">
        <w:rPr>
          <w:szCs w:val="24"/>
        </w:rPr>
        <w:t>.</w:t>
      </w:r>
      <w:r w:rsidR="001F67FB" w:rsidRPr="002227EE">
        <w:rPr>
          <w:szCs w:val="24"/>
        </w:rPr>
        <w:t xml:space="preserve"> </w:t>
      </w:r>
    </w:p>
    <w:p w:rsidR="00D83413" w:rsidRPr="002227EE" w:rsidRDefault="00D83413" w:rsidP="000F128F">
      <w:pPr>
        <w:spacing w:after="0" w:line="240" w:lineRule="auto"/>
        <w:ind w:firstLine="720"/>
        <w:rPr>
          <w:szCs w:val="24"/>
        </w:rPr>
      </w:pPr>
    </w:p>
    <w:p w:rsidR="00942289" w:rsidRPr="005644EE" w:rsidRDefault="000F128F" w:rsidP="005644EE">
      <w:pPr>
        <w:pStyle w:val="ListParagraph"/>
        <w:numPr>
          <w:ilvl w:val="0"/>
          <w:numId w:val="10"/>
        </w:numPr>
        <w:spacing w:after="0" w:line="240" w:lineRule="auto"/>
        <w:rPr>
          <w:szCs w:val="24"/>
        </w:rPr>
      </w:pPr>
      <w:r w:rsidRPr="00DB7C61">
        <w:rPr>
          <w:b/>
          <w:szCs w:val="24"/>
        </w:rPr>
        <w:t>PREPAR</w:t>
      </w:r>
      <w:r w:rsidR="00963F10">
        <w:rPr>
          <w:b/>
          <w:szCs w:val="24"/>
        </w:rPr>
        <w:t>E</w:t>
      </w:r>
      <w:r w:rsidRPr="00DB7C61">
        <w:rPr>
          <w:b/>
          <w:szCs w:val="24"/>
        </w:rPr>
        <w:t xml:space="preserve"> FOR </w:t>
      </w:r>
      <w:r w:rsidR="00963F10">
        <w:rPr>
          <w:b/>
          <w:szCs w:val="24"/>
        </w:rPr>
        <w:t>SUMMATION/</w:t>
      </w:r>
      <w:r w:rsidRPr="00DB7C61">
        <w:rPr>
          <w:b/>
          <w:szCs w:val="24"/>
        </w:rPr>
        <w:t xml:space="preserve">REFLECTION SESSION </w:t>
      </w:r>
      <w:r w:rsidRPr="005644EE">
        <w:rPr>
          <w:szCs w:val="24"/>
          <w:highlight w:val="yellow"/>
        </w:rPr>
        <w:t>(</w:t>
      </w:r>
      <w:r w:rsidR="00C83320">
        <w:rPr>
          <w:b/>
          <w:szCs w:val="24"/>
          <w:highlight w:val="yellow"/>
        </w:rPr>
        <w:t>15</w:t>
      </w:r>
      <w:r w:rsidRPr="00071549">
        <w:rPr>
          <w:b/>
          <w:szCs w:val="24"/>
          <w:highlight w:val="yellow"/>
        </w:rPr>
        <w:t xml:space="preserve"> min</w:t>
      </w:r>
      <w:r w:rsidR="00E46E3C">
        <w:rPr>
          <w:b/>
          <w:szCs w:val="24"/>
          <w:highlight w:val="yellow"/>
        </w:rPr>
        <w:t>.</w:t>
      </w:r>
      <w:r w:rsidRPr="005644EE">
        <w:rPr>
          <w:szCs w:val="24"/>
          <w:highlight w:val="yellow"/>
        </w:rPr>
        <w:t>)</w:t>
      </w:r>
      <w:r w:rsidR="00942289" w:rsidRPr="005644EE">
        <w:rPr>
          <w:color w:val="00B050"/>
          <w:szCs w:val="24"/>
        </w:rPr>
        <w:t xml:space="preserve"> </w:t>
      </w:r>
    </w:p>
    <w:p w:rsidR="00942289" w:rsidRPr="002227EE" w:rsidRDefault="00942289" w:rsidP="00942289">
      <w:pPr>
        <w:spacing w:after="0" w:line="240" w:lineRule="auto"/>
        <w:rPr>
          <w:szCs w:val="24"/>
          <w:u w:val="single"/>
        </w:rPr>
      </w:pPr>
    </w:p>
    <w:p w:rsidR="005644EE" w:rsidRDefault="00BE6240" w:rsidP="002227EE">
      <w:pPr>
        <w:spacing w:after="0" w:line="240" w:lineRule="auto"/>
        <w:rPr>
          <w:szCs w:val="24"/>
        </w:rPr>
      </w:pPr>
      <w:r w:rsidRPr="002227EE">
        <w:rPr>
          <w:b/>
          <w:color w:val="7030A0"/>
          <w:szCs w:val="24"/>
        </w:rPr>
        <w:t xml:space="preserve">LEADER </w:t>
      </w:r>
      <w:r w:rsidR="00ED72D0">
        <w:rPr>
          <w:b/>
          <w:color w:val="7030A0"/>
          <w:szCs w:val="24"/>
        </w:rPr>
        <w:t>SAYS</w:t>
      </w:r>
      <w:r w:rsidR="00A223CB">
        <w:rPr>
          <w:b/>
          <w:color w:val="7030A0"/>
          <w:szCs w:val="24"/>
        </w:rPr>
        <w:t xml:space="preserve">:  </w:t>
      </w:r>
      <w:r w:rsidR="000F128F" w:rsidRPr="002227EE">
        <w:rPr>
          <w:szCs w:val="24"/>
        </w:rPr>
        <w:t xml:space="preserve">Now that we’ve talked </w:t>
      </w:r>
      <w:r w:rsidR="00096227" w:rsidRPr="002227EE">
        <w:rPr>
          <w:szCs w:val="24"/>
        </w:rPr>
        <w:t xml:space="preserve">about </w:t>
      </w:r>
      <w:r w:rsidR="00154A8D" w:rsidRPr="00154A8D">
        <w:rPr>
          <w:i/>
          <w:szCs w:val="24"/>
        </w:rPr>
        <w:t>why</w:t>
      </w:r>
      <w:r w:rsidR="00FC1EAD" w:rsidRPr="002227EE">
        <w:rPr>
          <w:szCs w:val="24"/>
        </w:rPr>
        <w:t xml:space="preserve"> it</w:t>
      </w:r>
      <w:r w:rsidR="00D83413" w:rsidRPr="002227EE">
        <w:rPr>
          <w:szCs w:val="24"/>
        </w:rPr>
        <w:t>’</w:t>
      </w:r>
      <w:r w:rsidR="00FC1EAD" w:rsidRPr="002227EE">
        <w:rPr>
          <w:szCs w:val="24"/>
        </w:rPr>
        <w:t xml:space="preserve">s important </w:t>
      </w:r>
      <w:r w:rsidR="00BF4698" w:rsidRPr="002227EE">
        <w:rPr>
          <w:szCs w:val="24"/>
        </w:rPr>
        <w:t>for</w:t>
      </w:r>
      <w:r w:rsidR="00C80595" w:rsidRPr="002227EE">
        <w:rPr>
          <w:szCs w:val="24"/>
        </w:rPr>
        <w:t xml:space="preserve"> </w:t>
      </w:r>
      <w:r w:rsidR="00FC1EAD" w:rsidRPr="002227EE">
        <w:rPr>
          <w:szCs w:val="24"/>
        </w:rPr>
        <w:t>members seek their own solutions</w:t>
      </w:r>
      <w:r w:rsidR="000F128F" w:rsidRPr="002227EE">
        <w:rPr>
          <w:szCs w:val="24"/>
        </w:rPr>
        <w:t xml:space="preserve"> and</w:t>
      </w:r>
      <w:r w:rsidR="00D83413" w:rsidRPr="002227EE">
        <w:rPr>
          <w:szCs w:val="24"/>
        </w:rPr>
        <w:t xml:space="preserve"> </w:t>
      </w:r>
      <w:r w:rsidR="00154A8D" w:rsidRPr="00154A8D">
        <w:rPr>
          <w:i/>
          <w:szCs w:val="24"/>
        </w:rPr>
        <w:t>how</w:t>
      </w:r>
      <w:r w:rsidR="00963F10">
        <w:rPr>
          <w:szCs w:val="24"/>
        </w:rPr>
        <w:t xml:space="preserve"> to begin</w:t>
      </w:r>
      <w:r w:rsidR="00BF4698" w:rsidRPr="002227EE">
        <w:rPr>
          <w:szCs w:val="24"/>
        </w:rPr>
        <w:t xml:space="preserve">, </w:t>
      </w:r>
      <w:r w:rsidR="000F128F" w:rsidRPr="002227EE">
        <w:rPr>
          <w:szCs w:val="24"/>
        </w:rPr>
        <w:t>let’</w:t>
      </w:r>
      <w:r w:rsidR="00096227" w:rsidRPr="002227EE">
        <w:rPr>
          <w:szCs w:val="24"/>
        </w:rPr>
        <w:t>s</w:t>
      </w:r>
      <w:r w:rsidR="00942289" w:rsidRPr="002227EE">
        <w:rPr>
          <w:szCs w:val="24"/>
        </w:rPr>
        <w:t xml:space="preserve"> </w:t>
      </w:r>
      <w:r w:rsidR="00096227" w:rsidRPr="002227EE">
        <w:rPr>
          <w:szCs w:val="24"/>
        </w:rPr>
        <w:t xml:space="preserve">talk </w:t>
      </w:r>
      <w:r w:rsidR="00E844F4" w:rsidRPr="002227EE">
        <w:rPr>
          <w:szCs w:val="24"/>
        </w:rPr>
        <w:t xml:space="preserve">specifically </w:t>
      </w:r>
      <w:r w:rsidR="00096227" w:rsidRPr="002227EE">
        <w:rPr>
          <w:szCs w:val="24"/>
        </w:rPr>
        <w:t xml:space="preserve">about </w:t>
      </w:r>
      <w:r w:rsidR="005504DF">
        <w:rPr>
          <w:szCs w:val="24"/>
        </w:rPr>
        <w:t>ways</w:t>
      </w:r>
      <w:r w:rsidR="00096227" w:rsidRPr="002227EE">
        <w:rPr>
          <w:szCs w:val="24"/>
        </w:rPr>
        <w:t xml:space="preserve"> we </w:t>
      </w:r>
      <w:r w:rsidR="00E844F4" w:rsidRPr="002227EE">
        <w:rPr>
          <w:szCs w:val="24"/>
        </w:rPr>
        <w:t xml:space="preserve">can </w:t>
      </w:r>
      <w:r w:rsidR="00BF4698" w:rsidRPr="002227EE">
        <w:rPr>
          <w:szCs w:val="24"/>
        </w:rPr>
        <w:t xml:space="preserve">help </w:t>
      </w:r>
      <w:r w:rsidRPr="002227EE">
        <w:rPr>
          <w:szCs w:val="24"/>
        </w:rPr>
        <w:t>empower</w:t>
      </w:r>
      <w:r w:rsidR="00096227" w:rsidRPr="002227EE">
        <w:rPr>
          <w:szCs w:val="24"/>
        </w:rPr>
        <w:t xml:space="preserve"> </w:t>
      </w:r>
      <w:r w:rsidR="00E10686" w:rsidRPr="002227EE">
        <w:rPr>
          <w:szCs w:val="24"/>
        </w:rPr>
        <w:t>the membership</w:t>
      </w:r>
      <w:r w:rsidRPr="002227EE">
        <w:rPr>
          <w:szCs w:val="24"/>
        </w:rPr>
        <w:t xml:space="preserve">. </w:t>
      </w:r>
      <w:r w:rsidR="005644EE" w:rsidRPr="005644EE">
        <w:rPr>
          <w:szCs w:val="24"/>
        </w:rPr>
        <w:t xml:space="preserve">Let’s </w:t>
      </w:r>
      <w:r w:rsidR="005504DF">
        <w:rPr>
          <w:szCs w:val="24"/>
        </w:rPr>
        <w:t>suggest some answers to our final question.</w:t>
      </w:r>
    </w:p>
    <w:p w:rsidR="005504DF" w:rsidRDefault="005504DF" w:rsidP="002227EE">
      <w:pPr>
        <w:spacing w:after="0" w:line="240" w:lineRule="auto"/>
        <w:rPr>
          <w:szCs w:val="24"/>
        </w:rPr>
      </w:pPr>
    </w:p>
    <w:p w:rsidR="00DB7C61" w:rsidRDefault="005504DF" w:rsidP="00DB7C61">
      <w:pPr>
        <w:spacing w:after="0" w:line="240" w:lineRule="auto"/>
        <w:rPr>
          <w:szCs w:val="24"/>
        </w:rPr>
      </w:pPr>
      <w:r>
        <w:rPr>
          <w:b/>
          <w:color w:val="FF0000"/>
          <w:szCs w:val="24"/>
        </w:rPr>
        <w:t>FINAL</w:t>
      </w:r>
      <w:r w:rsidR="005644EE" w:rsidRPr="005644EE">
        <w:rPr>
          <w:b/>
          <w:color w:val="FF0000"/>
          <w:szCs w:val="24"/>
        </w:rPr>
        <w:t xml:space="preserve"> QUESTION</w:t>
      </w:r>
      <w:r w:rsidR="005644EE">
        <w:rPr>
          <w:szCs w:val="24"/>
        </w:rPr>
        <w:t xml:space="preserve">: </w:t>
      </w:r>
    </w:p>
    <w:p w:rsidR="00DB7C61" w:rsidRDefault="00DB7C61" w:rsidP="00DB7C61">
      <w:pPr>
        <w:spacing w:after="0" w:line="240" w:lineRule="auto"/>
        <w:rPr>
          <w:szCs w:val="24"/>
        </w:rPr>
      </w:pPr>
    </w:p>
    <w:p w:rsidR="00E10686" w:rsidRDefault="00CA1228" w:rsidP="00DB7C61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 w:rsidRPr="00DB7C61">
        <w:rPr>
          <w:szCs w:val="24"/>
        </w:rPr>
        <w:t xml:space="preserve">What strategies can </w:t>
      </w:r>
      <w:r w:rsidR="00154A8D" w:rsidRPr="00DB7C61">
        <w:rPr>
          <w:szCs w:val="24"/>
        </w:rPr>
        <w:t xml:space="preserve">we </w:t>
      </w:r>
      <w:r w:rsidR="00154A8D">
        <w:rPr>
          <w:szCs w:val="24"/>
        </w:rPr>
        <w:t>as</w:t>
      </w:r>
      <w:r w:rsidR="0086695B" w:rsidRPr="00723F83">
        <w:rPr>
          <w:b/>
          <w:szCs w:val="24"/>
        </w:rPr>
        <w:t xml:space="preserve"> </w:t>
      </w:r>
      <w:r w:rsidR="0086695B" w:rsidRPr="00154A8D">
        <w:rPr>
          <w:i/>
          <w:szCs w:val="24"/>
        </w:rPr>
        <w:t>a group</w:t>
      </w:r>
      <w:r w:rsidR="0086695B">
        <w:rPr>
          <w:szCs w:val="24"/>
        </w:rPr>
        <w:t xml:space="preserve"> </w:t>
      </w:r>
      <w:r w:rsidRPr="00DB7C61">
        <w:rPr>
          <w:szCs w:val="24"/>
        </w:rPr>
        <w:t xml:space="preserve">devise to empower members to </w:t>
      </w:r>
      <w:r w:rsidR="00EA3148">
        <w:rPr>
          <w:szCs w:val="24"/>
        </w:rPr>
        <w:t xml:space="preserve">seek </w:t>
      </w:r>
      <w:r w:rsidRPr="00DB7C61">
        <w:rPr>
          <w:szCs w:val="24"/>
        </w:rPr>
        <w:t>their own solutions?</w:t>
      </w:r>
    </w:p>
    <w:p w:rsidR="00570A83" w:rsidRDefault="00570A83" w:rsidP="00725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B050"/>
          <w:szCs w:val="24"/>
        </w:rPr>
      </w:pPr>
      <w:r w:rsidRPr="002227EE">
        <w:rPr>
          <w:b/>
          <w:color w:val="00B050"/>
          <w:szCs w:val="24"/>
        </w:rPr>
        <w:t>LEADER INFO</w:t>
      </w:r>
      <w:r w:rsidR="00346FEC">
        <w:rPr>
          <w:b/>
          <w:color w:val="00B050"/>
          <w:szCs w:val="24"/>
        </w:rPr>
        <w:t>RMATION</w:t>
      </w:r>
      <w:r w:rsidRPr="002227EE">
        <w:rPr>
          <w:b/>
          <w:color w:val="00B050"/>
          <w:szCs w:val="24"/>
        </w:rPr>
        <w:t xml:space="preserve"> ONLY—</w:t>
      </w:r>
      <w:r w:rsidR="00FF59A4">
        <w:rPr>
          <w:b/>
          <w:color w:val="00B050"/>
          <w:szCs w:val="24"/>
        </w:rPr>
        <w:t xml:space="preserve"> </w:t>
      </w:r>
      <w:r w:rsidRPr="002227EE">
        <w:rPr>
          <w:b/>
          <w:color w:val="00B050"/>
          <w:szCs w:val="24"/>
        </w:rPr>
        <w:t>NOT TO BE READ</w:t>
      </w:r>
      <w:r w:rsidR="00865AFC" w:rsidRPr="002227EE">
        <w:rPr>
          <w:b/>
          <w:color w:val="00B050"/>
          <w:szCs w:val="24"/>
        </w:rPr>
        <w:t xml:space="preserve"> ALOUD</w:t>
      </w:r>
    </w:p>
    <w:p w:rsidR="00346FEC" w:rsidRPr="002227EE" w:rsidRDefault="00346FEC" w:rsidP="00725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Cs w:val="24"/>
        </w:rPr>
      </w:pPr>
    </w:p>
    <w:p w:rsidR="00BF4698" w:rsidRPr="002227EE" w:rsidRDefault="00570A83" w:rsidP="00BF46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Cs w:val="24"/>
        </w:rPr>
      </w:pPr>
      <w:r w:rsidRPr="002227EE">
        <w:rPr>
          <w:b/>
          <w:szCs w:val="24"/>
        </w:rPr>
        <w:t xml:space="preserve">Prompts – Examples of Strategies:  </w:t>
      </w:r>
    </w:p>
    <w:p w:rsidR="00DC764F" w:rsidRDefault="00BF4698" w:rsidP="00DC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2227EE">
        <w:rPr>
          <w:szCs w:val="24"/>
        </w:rPr>
        <w:t>Share th</w:t>
      </w:r>
      <w:r w:rsidR="00346FEC">
        <w:rPr>
          <w:szCs w:val="24"/>
        </w:rPr>
        <w:t>e</w:t>
      </w:r>
      <w:r w:rsidR="00EA3148">
        <w:rPr>
          <w:szCs w:val="24"/>
        </w:rPr>
        <w:t xml:space="preserve"> Process</w:t>
      </w:r>
      <w:r w:rsidR="00346FEC">
        <w:rPr>
          <w:szCs w:val="24"/>
        </w:rPr>
        <w:t xml:space="preserve"> </w:t>
      </w:r>
      <w:r w:rsidRPr="002227EE">
        <w:rPr>
          <w:szCs w:val="24"/>
        </w:rPr>
        <w:t>Chart</w:t>
      </w:r>
      <w:r w:rsidR="00346FEC">
        <w:rPr>
          <w:szCs w:val="24"/>
        </w:rPr>
        <w:t xml:space="preserve">. </w:t>
      </w:r>
    </w:p>
    <w:p w:rsidR="00570A83" w:rsidRPr="002227EE" w:rsidRDefault="00DC764F" w:rsidP="00DC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>
        <w:rPr>
          <w:szCs w:val="24"/>
        </w:rPr>
        <w:lastRenderedPageBreak/>
        <w:t xml:space="preserve">Introduce </w:t>
      </w:r>
      <w:r w:rsidR="00570A83" w:rsidRPr="002227EE">
        <w:rPr>
          <w:i/>
          <w:szCs w:val="24"/>
        </w:rPr>
        <w:t>Reaching for Personal Freedom</w:t>
      </w:r>
      <w:r w:rsidR="00570A83" w:rsidRPr="002227EE">
        <w:rPr>
          <w:szCs w:val="24"/>
        </w:rPr>
        <w:t xml:space="preserve"> </w:t>
      </w:r>
      <w:r>
        <w:rPr>
          <w:szCs w:val="24"/>
        </w:rPr>
        <w:t xml:space="preserve">and </w:t>
      </w:r>
      <w:r>
        <w:rPr>
          <w:i/>
          <w:szCs w:val="24"/>
        </w:rPr>
        <w:t xml:space="preserve">Paths to Recovery </w:t>
      </w:r>
      <w:r w:rsidR="00570A83" w:rsidRPr="002227EE">
        <w:rPr>
          <w:szCs w:val="24"/>
        </w:rPr>
        <w:t>workbook</w:t>
      </w:r>
      <w:r w:rsidR="00346FEC">
        <w:rPr>
          <w:szCs w:val="24"/>
        </w:rPr>
        <w:t>s</w:t>
      </w:r>
      <w:r w:rsidR="00570A83" w:rsidRPr="002227EE">
        <w:rPr>
          <w:szCs w:val="24"/>
        </w:rPr>
        <w:t xml:space="preserve"> </w:t>
      </w:r>
      <w:r>
        <w:rPr>
          <w:szCs w:val="24"/>
        </w:rPr>
        <w:t xml:space="preserve">to </w:t>
      </w:r>
      <w:r w:rsidR="00EA3148">
        <w:rPr>
          <w:szCs w:val="24"/>
        </w:rPr>
        <w:t>encourage members to study how</w:t>
      </w:r>
      <w:r w:rsidR="00570A83" w:rsidRPr="002227EE">
        <w:rPr>
          <w:szCs w:val="24"/>
        </w:rPr>
        <w:t xml:space="preserve"> the Legacies apply to their own lives.</w:t>
      </w:r>
    </w:p>
    <w:p w:rsidR="00DC764F" w:rsidRDefault="00570A83" w:rsidP="00DC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2227EE">
        <w:rPr>
          <w:szCs w:val="24"/>
        </w:rPr>
        <w:t xml:space="preserve">Hold a </w:t>
      </w:r>
      <w:r w:rsidR="00346FEC">
        <w:rPr>
          <w:szCs w:val="24"/>
        </w:rPr>
        <w:t>“What is Policy?” workshop.</w:t>
      </w:r>
      <w:r w:rsidRPr="002227EE">
        <w:rPr>
          <w:szCs w:val="24"/>
        </w:rPr>
        <w:t xml:space="preserve">  </w:t>
      </w:r>
    </w:p>
    <w:p w:rsidR="00570A83" w:rsidRPr="002227EE" w:rsidRDefault="00570A83" w:rsidP="00DC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Cs w:val="24"/>
        </w:rPr>
      </w:pPr>
      <w:r w:rsidRPr="002227EE">
        <w:rPr>
          <w:szCs w:val="24"/>
        </w:rPr>
        <w:t xml:space="preserve">Supply some “dilemmas” and ask members to seek their own solutions, using the </w:t>
      </w:r>
      <w:r w:rsidR="007A6460">
        <w:rPr>
          <w:szCs w:val="24"/>
        </w:rPr>
        <w:t xml:space="preserve">Chart </w:t>
      </w:r>
      <w:r w:rsidRPr="002227EE">
        <w:rPr>
          <w:szCs w:val="24"/>
        </w:rPr>
        <w:t>process</w:t>
      </w:r>
      <w:r w:rsidR="007A6460">
        <w:rPr>
          <w:szCs w:val="24"/>
        </w:rPr>
        <w:t>.</w:t>
      </w:r>
      <w:r w:rsidRPr="002227EE">
        <w:rPr>
          <w:szCs w:val="24"/>
        </w:rPr>
        <w:t xml:space="preserve"> </w:t>
      </w:r>
    </w:p>
    <w:p w:rsidR="00E10686" w:rsidRDefault="00570A83" w:rsidP="00DC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  <w:r w:rsidRPr="002227EE">
        <w:rPr>
          <w:szCs w:val="24"/>
        </w:rPr>
        <w:t xml:space="preserve">Prepare a simple KBDM handout for an Assembly workshop so that all members have access to the five questions (thanks to their </w:t>
      </w:r>
      <w:r w:rsidR="00154A8D">
        <w:rPr>
          <w:szCs w:val="24"/>
        </w:rPr>
        <w:t>Group Representative [GR])</w:t>
      </w:r>
      <w:r w:rsidRPr="002227EE">
        <w:rPr>
          <w:szCs w:val="24"/>
        </w:rPr>
        <w:t xml:space="preserve"> and can apply them to an issue i</w:t>
      </w:r>
      <w:r w:rsidR="00154A8D">
        <w:rPr>
          <w:szCs w:val="24"/>
        </w:rPr>
        <w:t>n their g</w:t>
      </w:r>
      <w:r w:rsidRPr="002227EE">
        <w:rPr>
          <w:szCs w:val="24"/>
        </w:rPr>
        <w:t>roup or District.</w:t>
      </w:r>
      <w:r w:rsidR="00E10686" w:rsidRPr="002227EE">
        <w:rPr>
          <w:szCs w:val="24"/>
        </w:rPr>
        <w:t xml:space="preserve"> </w:t>
      </w:r>
    </w:p>
    <w:p w:rsidR="00C83320" w:rsidRDefault="00C83320" w:rsidP="00DC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</w:p>
    <w:p w:rsidR="00C83320" w:rsidRDefault="00C83320" w:rsidP="00DC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</w:p>
    <w:p w:rsidR="00C83320" w:rsidRPr="002227EE" w:rsidRDefault="00C83320" w:rsidP="00DC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Cs w:val="24"/>
        </w:rPr>
      </w:pPr>
      <w:r w:rsidRPr="00C83320">
        <w:rPr>
          <w:szCs w:val="24"/>
          <w:highlight w:val="yellow"/>
        </w:rPr>
        <w:t>Share on PP questions- 10 minutes</w:t>
      </w:r>
      <w:r>
        <w:rPr>
          <w:szCs w:val="24"/>
        </w:rPr>
        <w:t xml:space="preserve"> Total 90 minutes</w:t>
      </w:r>
      <w:bookmarkStart w:id="0" w:name="_GoBack"/>
      <w:bookmarkEnd w:id="0"/>
    </w:p>
    <w:sectPr w:rsidR="00C83320" w:rsidRPr="002227EE" w:rsidSect="00C440D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C67" w:rsidRDefault="00BC2C67" w:rsidP="005504DF">
      <w:pPr>
        <w:spacing w:after="0" w:line="240" w:lineRule="auto"/>
      </w:pPr>
      <w:r>
        <w:separator/>
      </w:r>
    </w:p>
  </w:endnote>
  <w:endnote w:type="continuationSeparator" w:id="0">
    <w:p w:rsidR="00BC2C67" w:rsidRDefault="00BC2C67" w:rsidP="0055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08" w:rsidRPr="00244978" w:rsidRDefault="009D1208">
    <w:pPr>
      <w:pStyle w:val="Footer"/>
      <w:rPr>
        <w:sz w:val="20"/>
        <w:szCs w:val="20"/>
      </w:rPr>
    </w:pPr>
    <w:r w:rsidRPr="00244978">
      <w:rPr>
        <w:sz w:val="20"/>
        <w:szCs w:val="20"/>
      </w:rPr>
      <w:t>2017 WSC Board Big Question</w:t>
    </w:r>
    <w:r w:rsidR="000F04D1">
      <w:rPr>
        <w:sz w:val="20"/>
        <w:szCs w:val="20"/>
      </w:rPr>
      <w:t xml:space="preserve"> TF</w:t>
    </w:r>
    <w:r w:rsidRPr="00244978">
      <w:rPr>
        <w:sz w:val="20"/>
        <w:szCs w:val="20"/>
      </w:rPr>
      <w:t xml:space="preserve">: </w:t>
    </w:r>
    <w:r w:rsidRPr="00244978">
      <w:rPr>
        <w:b/>
        <w:sz w:val="20"/>
        <w:szCs w:val="20"/>
      </w:rPr>
      <w:t>Empowering Members: Breakout Session Script</w:t>
    </w:r>
  </w:p>
  <w:p w:rsidR="009D1208" w:rsidRDefault="009D1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C67" w:rsidRDefault="00BC2C67" w:rsidP="005504DF">
      <w:pPr>
        <w:spacing w:after="0" w:line="240" w:lineRule="auto"/>
      </w:pPr>
      <w:r>
        <w:separator/>
      </w:r>
    </w:p>
  </w:footnote>
  <w:footnote w:type="continuationSeparator" w:id="0">
    <w:p w:rsidR="00BC2C67" w:rsidRDefault="00BC2C67" w:rsidP="0055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49550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1208" w:rsidRDefault="00AB2027">
        <w:pPr>
          <w:pStyle w:val="Header"/>
          <w:jc w:val="right"/>
        </w:pPr>
        <w:r>
          <w:fldChar w:fldCharType="begin"/>
        </w:r>
        <w:r w:rsidR="009D1208">
          <w:instrText xml:space="preserve"> PAGE   \* MERGEFORMAT </w:instrText>
        </w:r>
        <w:r>
          <w:fldChar w:fldCharType="separate"/>
        </w:r>
        <w:r w:rsidR="00C83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1208" w:rsidRDefault="009D12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6B8"/>
    <w:multiLevelType w:val="hybridMultilevel"/>
    <w:tmpl w:val="B2FACA52"/>
    <w:lvl w:ilvl="0" w:tplc="470E36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6F0DBD"/>
    <w:multiLevelType w:val="hybridMultilevel"/>
    <w:tmpl w:val="2D3842B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07B86"/>
    <w:multiLevelType w:val="hybridMultilevel"/>
    <w:tmpl w:val="289A0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507F"/>
    <w:multiLevelType w:val="hybridMultilevel"/>
    <w:tmpl w:val="F104C40E"/>
    <w:lvl w:ilvl="0" w:tplc="B38EDDE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911903"/>
    <w:multiLevelType w:val="hybridMultilevel"/>
    <w:tmpl w:val="33604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849E7"/>
    <w:multiLevelType w:val="hybridMultilevel"/>
    <w:tmpl w:val="E7568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E76F4"/>
    <w:multiLevelType w:val="hybridMultilevel"/>
    <w:tmpl w:val="A1688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014D4"/>
    <w:multiLevelType w:val="hybridMultilevel"/>
    <w:tmpl w:val="63C844BA"/>
    <w:lvl w:ilvl="0" w:tplc="260E3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47A"/>
    <w:multiLevelType w:val="hybridMultilevel"/>
    <w:tmpl w:val="98520CFA"/>
    <w:lvl w:ilvl="0" w:tplc="528ACC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129B8"/>
    <w:multiLevelType w:val="hybridMultilevel"/>
    <w:tmpl w:val="2002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78"/>
    <w:rsid w:val="000430D5"/>
    <w:rsid w:val="000462E5"/>
    <w:rsid w:val="00056B55"/>
    <w:rsid w:val="00071549"/>
    <w:rsid w:val="00096227"/>
    <w:rsid w:val="000F04D1"/>
    <w:rsid w:val="000F128F"/>
    <w:rsid w:val="00145C49"/>
    <w:rsid w:val="00154A8D"/>
    <w:rsid w:val="001A0771"/>
    <w:rsid w:val="001E517D"/>
    <w:rsid w:val="001F67FB"/>
    <w:rsid w:val="00214576"/>
    <w:rsid w:val="002227EE"/>
    <w:rsid w:val="00244978"/>
    <w:rsid w:val="00250D3F"/>
    <w:rsid w:val="002830E0"/>
    <w:rsid w:val="002A5133"/>
    <w:rsid w:val="002B2BC3"/>
    <w:rsid w:val="002C7A51"/>
    <w:rsid w:val="002D5EB7"/>
    <w:rsid w:val="002F065A"/>
    <w:rsid w:val="002F5D78"/>
    <w:rsid w:val="003354F7"/>
    <w:rsid w:val="003410AD"/>
    <w:rsid w:val="00346FEC"/>
    <w:rsid w:val="00384FFA"/>
    <w:rsid w:val="003A2595"/>
    <w:rsid w:val="00406B26"/>
    <w:rsid w:val="0046120A"/>
    <w:rsid w:val="00485888"/>
    <w:rsid w:val="0049167B"/>
    <w:rsid w:val="004B6CCB"/>
    <w:rsid w:val="004D54CE"/>
    <w:rsid w:val="004F01C1"/>
    <w:rsid w:val="005504DF"/>
    <w:rsid w:val="005644EE"/>
    <w:rsid w:val="00565BDE"/>
    <w:rsid w:val="00570A83"/>
    <w:rsid w:val="00576A9D"/>
    <w:rsid w:val="00583FBF"/>
    <w:rsid w:val="006B0BFF"/>
    <w:rsid w:val="006C03B0"/>
    <w:rsid w:val="006D300E"/>
    <w:rsid w:val="006F18B7"/>
    <w:rsid w:val="00707EA6"/>
    <w:rsid w:val="00712616"/>
    <w:rsid w:val="00723F83"/>
    <w:rsid w:val="0072594C"/>
    <w:rsid w:val="007751EB"/>
    <w:rsid w:val="0079445E"/>
    <w:rsid w:val="007A402D"/>
    <w:rsid w:val="007A6460"/>
    <w:rsid w:val="007C2CB8"/>
    <w:rsid w:val="007C54D2"/>
    <w:rsid w:val="00865AFC"/>
    <w:rsid w:val="0086695B"/>
    <w:rsid w:val="00884A96"/>
    <w:rsid w:val="009164BB"/>
    <w:rsid w:val="0092502A"/>
    <w:rsid w:val="009403F1"/>
    <w:rsid w:val="00942289"/>
    <w:rsid w:val="00963F10"/>
    <w:rsid w:val="0096685E"/>
    <w:rsid w:val="009818B1"/>
    <w:rsid w:val="009D1208"/>
    <w:rsid w:val="00A223CB"/>
    <w:rsid w:val="00A342A8"/>
    <w:rsid w:val="00A43C18"/>
    <w:rsid w:val="00A85D0A"/>
    <w:rsid w:val="00AB2027"/>
    <w:rsid w:val="00AB3074"/>
    <w:rsid w:val="00AF56A2"/>
    <w:rsid w:val="00B01055"/>
    <w:rsid w:val="00B35139"/>
    <w:rsid w:val="00B6110B"/>
    <w:rsid w:val="00B67B7B"/>
    <w:rsid w:val="00B76516"/>
    <w:rsid w:val="00BA0C34"/>
    <w:rsid w:val="00BB5D7D"/>
    <w:rsid w:val="00BC2C67"/>
    <w:rsid w:val="00BC556C"/>
    <w:rsid w:val="00BE6240"/>
    <w:rsid w:val="00BF4698"/>
    <w:rsid w:val="00C00049"/>
    <w:rsid w:val="00C03802"/>
    <w:rsid w:val="00C25809"/>
    <w:rsid w:val="00C440D1"/>
    <w:rsid w:val="00C64F5E"/>
    <w:rsid w:val="00C660AC"/>
    <w:rsid w:val="00C70663"/>
    <w:rsid w:val="00C80595"/>
    <w:rsid w:val="00C80ABE"/>
    <w:rsid w:val="00C8127E"/>
    <w:rsid w:val="00C83320"/>
    <w:rsid w:val="00CA1228"/>
    <w:rsid w:val="00CA508B"/>
    <w:rsid w:val="00CC7E45"/>
    <w:rsid w:val="00CF1B0B"/>
    <w:rsid w:val="00D149F8"/>
    <w:rsid w:val="00D561AD"/>
    <w:rsid w:val="00D72531"/>
    <w:rsid w:val="00D81AF9"/>
    <w:rsid w:val="00D83413"/>
    <w:rsid w:val="00D84DE9"/>
    <w:rsid w:val="00D87C1E"/>
    <w:rsid w:val="00D92FAE"/>
    <w:rsid w:val="00DA0F46"/>
    <w:rsid w:val="00DA1E3D"/>
    <w:rsid w:val="00DB7C61"/>
    <w:rsid w:val="00DC764F"/>
    <w:rsid w:val="00DE4CF6"/>
    <w:rsid w:val="00E10686"/>
    <w:rsid w:val="00E15B39"/>
    <w:rsid w:val="00E46E3C"/>
    <w:rsid w:val="00E844F4"/>
    <w:rsid w:val="00E85B12"/>
    <w:rsid w:val="00E97046"/>
    <w:rsid w:val="00EA3148"/>
    <w:rsid w:val="00ED4625"/>
    <w:rsid w:val="00ED72D0"/>
    <w:rsid w:val="00F40821"/>
    <w:rsid w:val="00F43749"/>
    <w:rsid w:val="00F53E33"/>
    <w:rsid w:val="00FC1EAD"/>
    <w:rsid w:val="00FF327A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049A9"/>
  <w15:docId w15:val="{8ACC1E68-DF39-45A1-BF0B-08E71131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4DF"/>
  </w:style>
  <w:style w:type="paragraph" w:styleId="Footer">
    <w:name w:val="footer"/>
    <w:basedOn w:val="Normal"/>
    <w:link w:val="FooterChar"/>
    <w:uiPriority w:val="99"/>
    <w:unhideWhenUsed/>
    <w:rsid w:val="0055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4DF"/>
  </w:style>
  <w:style w:type="character" w:styleId="CommentReference">
    <w:name w:val="annotation reference"/>
    <w:basedOn w:val="DefaultParagraphFont"/>
    <w:uiPriority w:val="99"/>
    <w:semiHidden/>
    <w:unhideWhenUsed/>
    <w:rsid w:val="00D149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9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9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9F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25809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A3BC-F640-4B15-A03A-8E83E9F9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Kirby Group, Inc.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Wendy Roth</cp:lastModifiedBy>
  <cp:revision>2</cp:revision>
  <cp:lastPrinted>2017-01-24T20:11:00Z</cp:lastPrinted>
  <dcterms:created xsi:type="dcterms:W3CDTF">2017-10-01T21:04:00Z</dcterms:created>
  <dcterms:modified xsi:type="dcterms:W3CDTF">2017-10-01T21:04:00Z</dcterms:modified>
</cp:coreProperties>
</file>